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E84F82D" w14:textId="152B6DE2" w:rsidR="004E3822" w:rsidRDefault="004E3822" w:rsidP="004E3822">
      <w:r w:rsidRPr="00C47E4E">
        <w:rPr>
          <w:noProof/>
        </w:rPr>
        <mc:AlternateContent>
          <mc:Choice Requires="wps">
            <w:drawing>
              <wp:anchor distT="0" distB="0" distL="114300" distR="114300" simplePos="0" relativeHeight="251659264" behindDoc="0" locked="0" layoutInCell="1" allowOverlap="1" wp14:anchorId="5707BEFA" wp14:editId="6658FF1C">
                <wp:simplePos x="0" y="0"/>
                <wp:positionH relativeFrom="page">
                  <wp:posOffset>685800</wp:posOffset>
                </wp:positionH>
                <wp:positionV relativeFrom="page">
                  <wp:posOffset>568325</wp:posOffset>
                </wp:positionV>
                <wp:extent cx="6400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rgbClr val="0083BC"/>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4pt,44.75pt" to="558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HYOgIAAJoEAAAOAAAAZHJzL2Uyb0RvYy54bWysVN3O0zAMvUfiHaLed027buumdZ+6VuUG&#10;wcQHD5Cl6RYpTaok7EeId8dJt24CBBLiJo1jH9vnOOn65dIJdGLacCXzIJ7gADFJVcPlIQ++fK7D&#10;LEDGEtkQoSTLgyszwcvm7Zv1uV+xRB2VaJhGkESa1bnPg6O1/SqKDD2yjpiJ6pkEZ6t0RyyY+hA1&#10;mpwheyeiBON5dFa66bWizBg4rQZnsPH525ZR+7FtDbNI5AH0Zv2q/bp3a7RZk9VBk/7I6a0N8g9d&#10;dIRLKDqmqogl6Kvmv6TqONXKqNZOqOoi1bacMs8B2MT4JzavR9IzzwXEMf0ok/l/aemH004j3uQB&#10;DEqSDkb0ajXhh6NFpZISBFQaZU6nc29WEF7Knb5Zpt9pR/rS6s59gQ66eG2vo7bsYhGFw3mKcYZh&#10;BPTuix7AXhv7jqkOuU0eCC4dbbIip/fGQjEIvYe4YyHRGTJOZ9hHGSV4U3MhnM/ow74UGp2ImzjO&#10;ptvSNQ8ZnsLAEtJFM39FhiJgXSxs/Tl07cf3rS6KZF5Nq7DKlosw3bMkzGqchtsincXlYlHH1eL7&#10;cI0c1QFUzhZJsZgtw3kxi8M0xllYFDgJq7rABU7rcpluPQgauReNnL6Don5nr4INZD+xFiYEGiYD&#10;Xfc22MiRUMqkjW8khYRoB2tBjxF40+lPwFv8Q5QRHP+96iDjvbKSdgR3XCr9uwT2cm+5HeJhRk+8&#10;3Xavmqu/a94BD8CP8fZY3Qt7tj388UvZ/AAAAP//AwBQSwMEFAAGAAgAAAAhAOHVi4PbAAAACgEA&#10;AA8AAABkcnMvZG93bnJldi54bWxMj8FOwzAQRO9I/IO1lbgg6iQSVQhxKhSJeylcenPjJU4br6PY&#10;TdK/ZysOcJzZ0eybcru4Xkw4hs6TgnSdgEBqvOmoVfD1+f6UgwhRk9G9J1RwxQDb6v6u1IXxM33g&#10;tI+t4BIKhVZgYxwKKUNj0emw9gMS37796HRkObbSjHrmctfLLEk20umO+IPVA9YWm/P+4hRQdnan&#10;eRd3U/1YD9c0O9i5PSj1sFreXkFEXOJfGG74jA4VMx39hUwQPesk5y1RQf7yDOIWSNMNO8dfR1al&#10;/D+h+gEAAP//AwBQSwECLQAUAAYACAAAACEAtoM4kv4AAADhAQAAEwAAAAAAAAAAAAAAAAAAAAAA&#10;W0NvbnRlbnRfVHlwZXNdLnhtbFBLAQItABQABgAIAAAAIQA4/SH/1gAAAJQBAAALAAAAAAAAAAAA&#10;AAAAAC8BAABfcmVscy8ucmVsc1BLAQItABQABgAIAAAAIQAYlOHYOgIAAJoEAAAOAAAAAAAAAAAA&#10;AAAAAC4CAABkcnMvZTJvRG9jLnhtbFBLAQItABQABgAIAAAAIQDh1YuD2wAAAAoBAAAPAAAAAAAA&#10;AAAAAAAAAJQEAABkcnMvZG93bnJldi54bWxQSwUGAAAAAAQABADzAAAAnAUAAAAA&#10;" strokecolor="#0083bc" strokeweight=".5pt">
                <w10:wrap anchorx="page" anchory="page"/>
              </v:line>
            </w:pict>
          </mc:Fallback>
        </mc:AlternateContent>
      </w:r>
    </w:p>
    <w:p w14:paraId="558D7062" w14:textId="3D6E9B74" w:rsidR="004E3822" w:rsidRPr="004E3822" w:rsidRDefault="004E3822" w:rsidP="004E3822">
      <w:pPr>
        <w:kinsoku w:val="0"/>
        <w:overflowPunct w:val="0"/>
        <w:autoSpaceDE w:val="0"/>
        <w:autoSpaceDN w:val="0"/>
        <w:adjustRightInd w:val="0"/>
        <w:spacing w:line="200" w:lineRule="atLeast"/>
        <w:rPr>
          <w:rFonts w:ascii="Times New Roman" w:hAnsi="Times New Roman" w:cs="Times New Roman"/>
          <w:sz w:val="20"/>
          <w:szCs w:val="20"/>
        </w:rPr>
      </w:pPr>
    </w:p>
    <w:p w14:paraId="4AF41EFF" w14:textId="574E8FC6" w:rsidR="004E3822" w:rsidRDefault="004E3822" w:rsidP="004E3822">
      <w:pPr>
        <w:pStyle w:val="Heading3"/>
        <w:rPr>
          <w:rFonts w:ascii="Georgia" w:eastAsia="Georgia" w:hAnsi="Georgia" w:cs="Georgia"/>
          <w:color w:val="000000"/>
          <w:sz w:val="28"/>
          <w:szCs w:val="28"/>
        </w:rPr>
      </w:pPr>
      <w:r w:rsidRPr="004E3822">
        <w:rPr>
          <w:noProof/>
          <w:color w:val="0070C0"/>
        </w:rPr>
        <w:drawing>
          <wp:anchor distT="0" distB="0" distL="114300" distR="114300" simplePos="0" relativeHeight="251662336" behindDoc="0" locked="0" layoutInCell="1" allowOverlap="1" wp14:anchorId="6E318AF2" wp14:editId="2D944A7F">
            <wp:simplePos x="0" y="0"/>
            <wp:positionH relativeFrom="column">
              <wp:posOffset>3555365</wp:posOffset>
            </wp:positionH>
            <wp:positionV relativeFrom="paragraph">
              <wp:posOffset>118745</wp:posOffset>
            </wp:positionV>
            <wp:extent cx="3006725" cy="514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006725" cy="5143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230B63" wp14:editId="1AB30554">
            <wp:extent cx="1647825" cy="5048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504825"/>
                    </a:xfrm>
                    <a:prstGeom prst="rect">
                      <a:avLst/>
                    </a:prstGeom>
                    <a:noFill/>
                    <a:ln>
                      <a:noFill/>
                    </a:ln>
                  </pic:spPr>
                </pic:pic>
              </a:graphicData>
            </a:graphic>
          </wp:inline>
        </w:drawing>
      </w:r>
    </w:p>
    <w:p w14:paraId="0706BDE0" w14:textId="77777777" w:rsidR="004E3822" w:rsidRDefault="004E3822" w:rsidP="004E3822"/>
    <w:p w14:paraId="28AEFF63" w14:textId="77777777" w:rsidR="004E3822" w:rsidRPr="004E3822" w:rsidRDefault="004E3822" w:rsidP="004E3822"/>
    <w:p w14:paraId="33A7EAB6" w14:textId="13EFE0EC" w:rsidR="00B8775F" w:rsidRDefault="00045F3B">
      <w:pPr>
        <w:pStyle w:val="Heading3"/>
        <w:jc w:val="center"/>
      </w:pPr>
      <w:r>
        <w:rPr>
          <w:rFonts w:ascii="Georgia" w:eastAsia="Georgia" w:hAnsi="Georgia" w:cs="Georgia"/>
          <w:color w:val="000000"/>
          <w:sz w:val="28"/>
          <w:szCs w:val="28"/>
        </w:rPr>
        <w:t>University of California, Berkeley</w:t>
      </w:r>
    </w:p>
    <w:p w14:paraId="4BE418BD" w14:textId="77777777" w:rsidR="00B8775F" w:rsidRDefault="00DD7FED">
      <w:pPr>
        <w:jc w:val="center"/>
      </w:pPr>
      <w:r>
        <w:rPr>
          <w:rFonts w:ascii="Georgia" w:eastAsia="Georgia" w:hAnsi="Georgia" w:cs="Georgia"/>
          <w:b/>
          <w:sz w:val="28"/>
          <w:szCs w:val="28"/>
        </w:rPr>
        <w:t>Faculty Climate Action Champion Program</w:t>
      </w:r>
    </w:p>
    <w:p w14:paraId="0895F596" w14:textId="77777777" w:rsidR="00B8775F" w:rsidRDefault="00045F3B">
      <w:pPr>
        <w:jc w:val="center"/>
      </w:pPr>
      <w:r>
        <w:rPr>
          <w:rFonts w:ascii="Georgia" w:eastAsia="Georgia" w:hAnsi="Georgia" w:cs="Georgia"/>
        </w:rPr>
        <w:t>__________________________</w:t>
      </w:r>
    </w:p>
    <w:p w14:paraId="7BFB36AF" w14:textId="77777777" w:rsidR="00B8775F" w:rsidRPr="004E3822" w:rsidRDefault="00045F3B" w:rsidP="000E786E">
      <w:pPr>
        <w:pStyle w:val="Heading1"/>
        <w:spacing w:before="0"/>
        <w:rPr>
          <w:color w:val="808080" w:themeColor="background1" w:themeShade="80"/>
        </w:rPr>
      </w:pPr>
      <w:r w:rsidRPr="004E3822">
        <w:rPr>
          <w:rFonts w:ascii="Georgia" w:eastAsia="Georgia" w:hAnsi="Georgia" w:cs="Georgia"/>
          <w:color w:val="808080" w:themeColor="background1" w:themeShade="80"/>
          <w:sz w:val="28"/>
          <w:szCs w:val="28"/>
        </w:rPr>
        <w:t>2015-2016</w:t>
      </w:r>
    </w:p>
    <w:p w14:paraId="5747ADD4" w14:textId="77777777" w:rsidR="008E4AD5" w:rsidRDefault="008E4AD5" w:rsidP="00E83E00">
      <w:pPr>
        <w:jc w:val="both"/>
      </w:pPr>
      <w:bookmarkStart w:id="0" w:name="h.30j0zll" w:colFirst="0" w:colLast="0"/>
      <w:bookmarkEnd w:id="0"/>
    </w:p>
    <w:p w14:paraId="56A65326" w14:textId="086D24F0" w:rsidR="00E83E00" w:rsidRPr="008E4AD5" w:rsidRDefault="00045F3B" w:rsidP="00E83E00">
      <w:pPr>
        <w:jc w:val="both"/>
        <w:rPr>
          <w:rFonts w:ascii="Times New Roman" w:hAnsi="Times New Roman" w:cs="Times New Roman"/>
        </w:rPr>
      </w:pPr>
      <w:r w:rsidRPr="008E4AD5">
        <w:rPr>
          <w:rFonts w:ascii="Times New Roman" w:eastAsia="Times New Roman" w:hAnsi="Times New Roman" w:cs="Times New Roman"/>
        </w:rPr>
        <w:t xml:space="preserve">The </w:t>
      </w:r>
      <w:r w:rsidR="005B6123" w:rsidRPr="008E4AD5">
        <w:rPr>
          <w:rFonts w:ascii="Times New Roman" w:eastAsia="Times New Roman" w:hAnsi="Times New Roman" w:cs="Times New Roman"/>
        </w:rPr>
        <w:t xml:space="preserve">Faculty Climate Action Champion Program will honor one Berkeley faculty member </w:t>
      </w:r>
      <w:r w:rsidR="000E786E" w:rsidRPr="008E4AD5">
        <w:rPr>
          <w:rFonts w:ascii="Times New Roman" w:eastAsia="Times New Roman" w:hAnsi="Times New Roman" w:cs="Times New Roman"/>
        </w:rPr>
        <w:t>for outstanding teaching, research, and public service in the ar</w:t>
      </w:r>
      <w:r w:rsidR="00B54237" w:rsidRPr="008E4AD5">
        <w:rPr>
          <w:rFonts w:ascii="Times New Roman" w:eastAsia="Times New Roman" w:hAnsi="Times New Roman" w:cs="Times New Roman"/>
        </w:rPr>
        <w:t xml:space="preserve">eas of climate change solutions, </w:t>
      </w:r>
      <w:r w:rsidR="000E786E" w:rsidRPr="008E4AD5">
        <w:rPr>
          <w:rFonts w:ascii="Times New Roman" w:eastAsia="Times New Roman" w:hAnsi="Times New Roman" w:cs="Times New Roman"/>
        </w:rPr>
        <w:t>action</w:t>
      </w:r>
      <w:r w:rsidR="00B54237" w:rsidRPr="008E4AD5">
        <w:rPr>
          <w:rFonts w:ascii="Times New Roman" w:eastAsia="Times New Roman" w:hAnsi="Times New Roman" w:cs="Times New Roman"/>
        </w:rPr>
        <w:t>, and broad engagement</w:t>
      </w:r>
      <w:r w:rsidR="000E786E" w:rsidRPr="008E4AD5">
        <w:rPr>
          <w:rFonts w:ascii="Times New Roman" w:eastAsia="Times New Roman" w:hAnsi="Times New Roman" w:cs="Times New Roman"/>
        </w:rPr>
        <w:t xml:space="preserve">.  This award will also provide the Champion with $25,000 </w:t>
      </w:r>
      <w:r w:rsidRPr="008E4AD5">
        <w:rPr>
          <w:rFonts w:ascii="Times New Roman" w:eastAsia="Times New Roman" w:hAnsi="Times New Roman" w:cs="Times New Roman"/>
        </w:rPr>
        <w:t xml:space="preserve">to develop, improve, transform, and </w:t>
      </w:r>
      <w:r w:rsidR="000E786E" w:rsidRPr="008E4AD5">
        <w:rPr>
          <w:rFonts w:ascii="Times New Roman" w:eastAsia="Times New Roman" w:hAnsi="Times New Roman" w:cs="Times New Roman"/>
        </w:rPr>
        <w:t>expand this</w:t>
      </w:r>
      <w:r w:rsidR="00FE761E" w:rsidRPr="008E4AD5">
        <w:rPr>
          <w:rFonts w:ascii="Times New Roman" w:eastAsia="Times New Roman" w:hAnsi="Times New Roman" w:cs="Times New Roman"/>
        </w:rPr>
        <w:t xml:space="preserve"> teaching and research</w:t>
      </w:r>
      <w:r w:rsidR="000E786E" w:rsidRPr="008E4AD5">
        <w:rPr>
          <w:rFonts w:ascii="Times New Roman" w:eastAsia="Times New Roman" w:hAnsi="Times New Roman" w:cs="Times New Roman"/>
        </w:rPr>
        <w:t xml:space="preserve"> work</w:t>
      </w:r>
      <w:r w:rsidR="00EC16AE" w:rsidRPr="008E4AD5">
        <w:rPr>
          <w:rFonts w:ascii="Times New Roman" w:eastAsia="Times New Roman" w:hAnsi="Times New Roman" w:cs="Times New Roman"/>
        </w:rPr>
        <w:t xml:space="preserve"> in an interdisciplinary manner</w:t>
      </w:r>
      <w:r w:rsidR="000E786E" w:rsidRPr="008E4AD5">
        <w:rPr>
          <w:rFonts w:ascii="Times New Roman" w:eastAsia="Times New Roman" w:hAnsi="Times New Roman" w:cs="Times New Roman"/>
        </w:rPr>
        <w:t xml:space="preserve"> over the course </w:t>
      </w:r>
      <w:r w:rsidRPr="008E4AD5">
        <w:rPr>
          <w:rFonts w:ascii="Times New Roman" w:eastAsia="Times New Roman" w:hAnsi="Times New Roman" w:cs="Times New Roman"/>
        </w:rPr>
        <w:t xml:space="preserve">of the </w:t>
      </w:r>
      <w:r w:rsidR="00EC16AE" w:rsidRPr="008E4AD5">
        <w:rPr>
          <w:rFonts w:ascii="Times New Roman" w:eastAsia="Times New Roman" w:hAnsi="Times New Roman" w:cs="Times New Roman"/>
        </w:rPr>
        <w:t>tenure</w:t>
      </w:r>
      <w:r w:rsidRPr="008E4AD5">
        <w:rPr>
          <w:rFonts w:ascii="Times New Roman" w:eastAsia="Times New Roman" w:hAnsi="Times New Roman" w:cs="Times New Roman"/>
        </w:rPr>
        <w:t xml:space="preserve"> period. </w:t>
      </w:r>
      <w:r w:rsidR="00FE761E" w:rsidRPr="008E4AD5">
        <w:rPr>
          <w:rFonts w:ascii="Times New Roman" w:eastAsia="Times New Roman" w:hAnsi="Times New Roman" w:cs="Times New Roman"/>
        </w:rPr>
        <w:t xml:space="preserve"> The </w:t>
      </w:r>
      <w:r w:rsidR="00397203" w:rsidRPr="008E4AD5">
        <w:rPr>
          <w:rFonts w:ascii="Times New Roman" w:hAnsi="Times New Roman" w:cs="Times New Roman"/>
        </w:rPr>
        <w:t xml:space="preserve">Champion and their project scope </w:t>
      </w:r>
      <w:r w:rsidR="00FE761E" w:rsidRPr="008E4AD5">
        <w:rPr>
          <w:rFonts w:ascii="Times New Roman" w:hAnsi="Times New Roman" w:cs="Times New Roman"/>
        </w:rPr>
        <w:t>are intended to help meet and focus student demand for climate-action and education and to inspire a wider range of faculty to take up the challenge of engaged research and education to achieve carbon neutrality.</w:t>
      </w:r>
      <w:r w:rsidR="00E83E00" w:rsidRPr="008E4AD5">
        <w:rPr>
          <w:rFonts w:ascii="Times New Roman" w:hAnsi="Times New Roman" w:cs="Times New Roman"/>
        </w:rPr>
        <w:t xml:space="preserve">  </w:t>
      </w:r>
    </w:p>
    <w:p w14:paraId="61162067" w14:textId="08FFC146" w:rsidR="00FE761E" w:rsidRPr="008E4AD5" w:rsidRDefault="00FE761E" w:rsidP="00FE761E">
      <w:pPr>
        <w:autoSpaceDE w:val="0"/>
        <w:autoSpaceDN w:val="0"/>
        <w:adjustRightInd w:val="0"/>
        <w:jc w:val="both"/>
        <w:rPr>
          <w:rFonts w:ascii="Times New Roman" w:hAnsi="Times New Roman" w:cs="Times New Roman"/>
        </w:rPr>
      </w:pPr>
    </w:p>
    <w:p w14:paraId="5E2EC04F" w14:textId="00AD42C1" w:rsidR="00E83E00" w:rsidRPr="008E4AD5" w:rsidRDefault="00045F3B" w:rsidP="00E83E00">
      <w:pPr>
        <w:jc w:val="both"/>
        <w:rPr>
          <w:rFonts w:ascii="Times New Roman" w:hAnsi="Times New Roman" w:cs="Times New Roman"/>
        </w:rPr>
      </w:pPr>
      <w:r w:rsidRPr="008E4AD5">
        <w:rPr>
          <w:rFonts w:ascii="Times New Roman" w:eastAsia="Times New Roman" w:hAnsi="Times New Roman" w:cs="Times New Roman"/>
        </w:rPr>
        <w:t xml:space="preserve">The Champion’s tenure will be from </w:t>
      </w:r>
      <w:r w:rsidR="008E4AD5" w:rsidRPr="008E4AD5">
        <w:rPr>
          <w:rFonts w:ascii="Times New Roman" w:eastAsia="Times New Roman" w:hAnsi="Times New Roman" w:cs="Times New Roman"/>
        </w:rPr>
        <w:t>October</w:t>
      </w:r>
      <w:r w:rsidRPr="008E4AD5">
        <w:rPr>
          <w:rFonts w:ascii="Times New Roman" w:eastAsia="Times New Roman" w:hAnsi="Times New Roman" w:cs="Times New Roman"/>
        </w:rPr>
        <w:t xml:space="preserve"> 2015 through Decem</w:t>
      </w:r>
      <w:r w:rsidR="00397203" w:rsidRPr="008E4AD5">
        <w:rPr>
          <w:rFonts w:ascii="Times New Roman" w:eastAsia="Times New Roman" w:hAnsi="Times New Roman" w:cs="Times New Roman"/>
        </w:rPr>
        <w:t xml:space="preserve">ber 2016, and the funding is </w:t>
      </w:r>
      <w:r w:rsidRPr="008E4AD5">
        <w:rPr>
          <w:rFonts w:ascii="Times New Roman" w:eastAsia="Times New Roman" w:hAnsi="Times New Roman" w:cs="Times New Roman"/>
        </w:rPr>
        <w:t>intended to be expended during this time period.</w:t>
      </w:r>
      <w:r w:rsidR="00E83E00" w:rsidRPr="008E4AD5">
        <w:rPr>
          <w:rFonts w:ascii="Times New Roman" w:eastAsia="Times New Roman" w:hAnsi="Times New Roman" w:cs="Times New Roman"/>
        </w:rPr>
        <w:t xml:space="preserve">  An additional $5,000 will also </w:t>
      </w:r>
      <w:r w:rsidR="008E4AD5" w:rsidRPr="008E4AD5">
        <w:rPr>
          <w:rFonts w:ascii="Times New Roman" w:eastAsia="Times New Roman" w:hAnsi="Times New Roman" w:cs="Times New Roman"/>
        </w:rPr>
        <w:t xml:space="preserve">be </w:t>
      </w:r>
      <w:r w:rsidR="00E83E00" w:rsidRPr="008E4AD5">
        <w:rPr>
          <w:rFonts w:ascii="Times New Roman" w:eastAsia="Times New Roman" w:hAnsi="Times New Roman" w:cs="Times New Roman"/>
        </w:rPr>
        <w:t>available to fund associated engagement events and outreach to the community.</w:t>
      </w:r>
    </w:p>
    <w:p w14:paraId="12AC360F" w14:textId="7F46DF9A" w:rsidR="00B8775F" w:rsidRPr="008E4AD5" w:rsidRDefault="00B8775F" w:rsidP="00F3395B">
      <w:pPr>
        <w:rPr>
          <w:rFonts w:ascii="Times New Roman" w:eastAsia="Times New Roman" w:hAnsi="Times New Roman" w:cs="Times New Roman"/>
        </w:rPr>
      </w:pPr>
    </w:p>
    <w:p w14:paraId="73A295F1" w14:textId="77777777" w:rsidR="00383BDF" w:rsidRPr="008E4AD5" w:rsidRDefault="00415589" w:rsidP="00F3395B">
      <w:pPr>
        <w:jc w:val="both"/>
        <w:rPr>
          <w:rFonts w:ascii="Times New Roman" w:eastAsia="Times New Roman" w:hAnsi="Times New Roman" w:cs="Times New Roman"/>
        </w:rPr>
      </w:pPr>
      <w:r w:rsidRPr="008E4AD5">
        <w:rPr>
          <w:rFonts w:ascii="Times New Roman" w:eastAsia="Times New Roman" w:hAnsi="Times New Roman" w:cs="Times New Roman"/>
        </w:rPr>
        <w:t>This year</w:t>
      </w:r>
      <w:r w:rsidR="00397203" w:rsidRPr="008E4AD5">
        <w:rPr>
          <w:rFonts w:ascii="Times New Roman" w:eastAsia="Times New Roman" w:hAnsi="Times New Roman" w:cs="Times New Roman"/>
        </w:rPr>
        <w:t xml:space="preserve"> the</w:t>
      </w:r>
      <w:r w:rsidRPr="008E4AD5">
        <w:rPr>
          <w:rFonts w:ascii="Times New Roman" w:eastAsia="Times New Roman" w:hAnsi="Times New Roman" w:cs="Times New Roman"/>
        </w:rPr>
        <w:t xml:space="preserve"> Climate Action </w:t>
      </w:r>
      <w:r w:rsidR="00383BDF" w:rsidRPr="008E4AD5">
        <w:rPr>
          <w:rFonts w:ascii="Times New Roman" w:eastAsia="Times New Roman" w:hAnsi="Times New Roman" w:cs="Times New Roman"/>
        </w:rPr>
        <w:t xml:space="preserve">Champion program will be offered at each of the 10 UC campuses as part of President Napolitano’s faculty recognition and </w:t>
      </w:r>
      <w:r w:rsidRPr="008E4AD5">
        <w:rPr>
          <w:rFonts w:ascii="Times New Roman" w:eastAsia="Times New Roman" w:hAnsi="Times New Roman" w:cs="Times New Roman"/>
        </w:rPr>
        <w:t>incentive</w:t>
      </w:r>
      <w:r w:rsidR="00383BDF" w:rsidRPr="008E4AD5">
        <w:rPr>
          <w:rFonts w:ascii="Times New Roman" w:eastAsia="Times New Roman" w:hAnsi="Times New Roman" w:cs="Times New Roman"/>
        </w:rPr>
        <w:t xml:space="preserve"> efforts to support the </w:t>
      </w:r>
      <w:hyperlink r:id="rId10" w:history="1">
        <w:r w:rsidR="00383BDF" w:rsidRPr="008E4AD5">
          <w:rPr>
            <w:rStyle w:val="Hyperlink"/>
            <w:rFonts w:ascii="Times New Roman" w:eastAsia="Times New Roman" w:hAnsi="Times New Roman" w:cs="Times New Roman"/>
          </w:rPr>
          <w:t>UC 2025 Carbon Neutrality Initiative</w:t>
        </w:r>
      </w:hyperlink>
      <w:r w:rsidR="00383BDF" w:rsidRPr="008E4AD5">
        <w:rPr>
          <w:rFonts w:ascii="Times New Roman" w:eastAsia="Times New Roman" w:hAnsi="Times New Roman" w:cs="Times New Roman"/>
        </w:rPr>
        <w:t>.  This program is a pilot and comes with one-time funding from the Office of the President.  During this pilot period Berkeley will evaluate whether to continue this program beyond this first offering.</w:t>
      </w:r>
    </w:p>
    <w:p w14:paraId="3F5F3D1B" w14:textId="77777777" w:rsidR="002232B7" w:rsidRPr="008E4AD5" w:rsidRDefault="002232B7" w:rsidP="00F3395B">
      <w:pPr>
        <w:jc w:val="both"/>
        <w:rPr>
          <w:rFonts w:ascii="Times New Roman" w:eastAsia="Times New Roman" w:hAnsi="Times New Roman" w:cs="Times New Roman"/>
        </w:rPr>
      </w:pPr>
    </w:p>
    <w:p w14:paraId="43B806B5" w14:textId="73C45BF9" w:rsidR="002232B7" w:rsidRPr="008E4AD5" w:rsidRDefault="002232B7" w:rsidP="00F3395B">
      <w:pPr>
        <w:jc w:val="both"/>
        <w:rPr>
          <w:rFonts w:ascii="Times New Roman" w:eastAsia="Times New Roman" w:hAnsi="Times New Roman" w:cs="Times New Roman"/>
          <w:b/>
        </w:rPr>
      </w:pPr>
      <w:r w:rsidRPr="008E4AD5">
        <w:rPr>
          <w:rFonts w:ascii="Times New Roman" w:eastAsia="Times New Roman" w:hAnsi="Times New Roman" w:cs="Times New Roman"/>
          <w:b/>
        </w:rPr>
        <w:t>The application packet is due September 1</w:t>
      </w:r>
      <w:r w:rsidR="008E4AD5" w:rsidRPr="008E4AD5">
        <w:rPr>
          <w:rFonts w:ascii="Times New Roman" w:eastAsia="Times New Roman" w:hAnsi="Times New Roman" w:cs="Times New Roman"/>
          <w:b/>
        </w:rPr>
        <w:t>5</w:t>
      </w:r>
      <w:r w:rsidRPr="008E4AD5">
        <w:rPr>
          <w:rFonts w:ascii="Times New Roman" w:eastAsia="Times New Roman" w:hAnsi="Times New Roman" w:cs="Times New Roman"/>
          <w:b/>
        </w:rPr>
        <w:t>, 2015 at 5:00pm.</w:t>
      </w:r>
    </w:p>
    <w:p w14:paraId="3189E9D4" w14:textId="77777777" w:rsidR="00B44C03" w:rsidRDefault="00B44C03" w:rsidP="00F3395B">
      <w:pPr>
        <w:jc w:val="both"/>
      </w:pPr>
    </w:p>
    <w:p w14:paraId="22181545" w14:textId="358E5CC6" w:rsidR="000D0FD9" w:rsidRDefault="00B44C03" w:rsidP="00F3395B">
      <w:pPr>
        <w:jc w:val="both"/>
        <w:rPr>
          <w:rFonts w:ascii="Times New Roman" w:hAnsi="Times New Roman" w:cs="Times New Roman"/>
        </w:rPr>
      </w:pPr>
      <w:r w:rsidRPr="00B44C03">
        <w:rPr>
          <w:rFonts w:ascii="Times New Roman" w:hAnsi="Times New Roman" w:cs="Times New Roman"/>
        </w:rPr>
        <w:t xml:space="preserve">The Champion program at the Berkeley campus is being sponsored by the Dean Keith </w:t>
      </w:r>
      <w:proofErr w:type="spellStart"/>
      <w:r w:rsidRPr="00B44C03">
        <w:rPr>
          <w:rFonts w:ascii="Times New Roman" w:hAnsi="Times New Roman" w:cs="Times New Roman"/>
        </w:rPr>
        <w:t>Gilless</w:t>
      </w:r>
      <w:proofErr w:type="spellEnd"/>
      <w:r w:rsidRPr="00B44C03">
        <w:rPr>
          <w:rFonts w:ascii="Times New Roman" w:hAnsi="Times New Roman" w:cs="Times New Roman"/>
        </w:rPr>
        <w:t>, College of Natural Resources.</w:t>
      </w:r>
    </w:p>
    <w:p w14:paraId="12DC31F3" w14:textId="77777777" w:rsidR="00B44C03" w:rsidRPr="00B44C03" w:rsidRDefault="00B44C03" w:rsidP="00F3395B">
      <w:pPr>
        <w:jc w:val="both"/>
        <w:rPr>
          <w:rFonts w:ascii="Times New Roman" w:eastAsia="Times New Roman" w:hAnsi="Times New Roman" w:cs="Times New Roman"/>
          <w:b/>
        </w:rPr>
      </w:pPr>
    </w:p>
    <w:p w14:paraId="10F4CD7D" w14:textId="2474F924" w:rsidR="000D0FD9" w:rsidRPr="008E4AD5" w:rsidRDefault="000D0FD9" w:rsidP="00F3395B">
      <w:pPr>
        <w:jc w:val="both"/>
        <w:rPr>
          <w:rFonts w:ascii="Times New Roman" w:eastAsia="Times New Roman" w:hAnsi="Times New Roman" w:cs="Times New Roman"/>
        </w:rPr>
      </w:pPr>
      <w:r w:rsidRPr="008E4AD5">
        <w:rPr>
          <w:rFonts w:ascii="Times New Roman" w:eastAsia="Times New Roman" w:hAnsi="Times New Roman" w:cs="Times New Roman"/>
        </w:rPr>
        <w:t>If you have questions or need additional information</w:t>
      </w:r>
      <w:r w:rsidR="00B44C03">
        <w:rPr>
          <w:rFonts w:ascii="Times New Roman" w:eastAsia="Times New Roman" w:hAnsi="Times New Roman" w:cs="Times New Roman"/>
        </w:rPr>
        <w:t xml:space="preserve"> on the application</w:t>
      </w:r>
      <w:r w:rsidRPr="008E4AD5">
        <w:rPr>
          <w:rFonts w:ascii="Times New Roman" w:eastAsia="Times New Roman" w:hAnsi="Times New Roman" w:cs="Times New Roman"/>
        </w:rPr>
        <w:t xml:space="preserve">, contact Kira Stoll, Office of Sustainability and Energy, </w:t>
      </w:r>
      <w:hyperlink r:id="rId11" w:history="1">
        <w:r w:rsidRPr="008E4AD5">
          <w:rPr>
            <w:rStyle w:val="Hyperlink"/>
            <w:rFonts w:ascii="Times New Roman" w:eastAsia="Times New Roman" w:hAnsi="Times New Roman" w:cs="Times New Roman"/>
          </w:rPr>
          <w:t>stoll@berkeley.edu</w:t>
        </w:r>
      </w:hyperlink>
      <w:r w:rsidRPr="008E4AD5">
        <w:rPr>
          <w:rFonts w:ascii="Times New Roman" w:eastAsia="Times New Roman" w:hAnsi="Times New Roman" w:cs="Times New Roman"/>
        </w:rPr>
        <w:t>; 510-642-0074.</w:t>
      </w:r>
    </w:p>
    <w:p w14:paraId="05E615B0" w14:textId="77777777" w:rsidR="00B54237" w:rsidRPr="008E4AD5" w:rsidRDefault="00B54237">
      <w:pPr>
        <w:rPr>
          <w:rFonts w:ascii="Times New Roman" w:eastAsia="Times New Roman" w:hAnsi="Times New Roman" w:cs="Times New Roman"/>
        </w:rPr>
      </w:pPr>
    </w:p>
    <w:p w14:paraId="359388F9" w14:textId="77777777" w:rsidR="008E4AD5" w:rsidRDefault="008E4AD5">
      <w:pPr>
        <w:rPr>
          <w:rFonts w:ascii="Times New Roman" w:eastAsia="Times New Roman" w:hAnsi="Times New Roman" w:cs="Times New Roman"/>
          <w:sz w:val="16"/>
          <w:szCs w:val="16"/>
        </w:rPr>
      </w:pPr>
      <w:bookmarkStart w:id="1" w:name="_GoBack"/>
      <w:bookmarkEnd w:id="1"/>
    </w:p>
    <w:p w14:paraId="66DAC2CC" w14:textId="77777777" w:rsidR="00AD7751" w:rsidRDefault="00883D42" w:rsidP="0091601B">
      <w:pPr>
        <w:spacing w:before="120" w:after="120" w:line="240" w:lineRule="auto"/>
        <w:jc w:val="both"/>
      </w:pPr>
      <w:r>
        <w:rPr>
          <w:rFonts w:ascii="Georgia" w:eastAsia="Georgia" w:hAnsi="Georgia" w:cs="Georgia"/>
          <w:b/>
          <w:i/>
          <w:color w:val="4F81BD"/>
          <w:sz w:val="24"/>
          <w:szCs w:val="24"/>
        </w:rPr>
        <w:lastRenderedPageBreak/>
        <w:t>I. Criteria f</w:t>
      </w:r>
      <w:r w:rsidR="00AD7751">
        <w:rPr>
          <w:rFonts w:ascii="Georgia" w:eastAsia="Georgia" w:hAnsi="Georgia" w:cs="Georgia"/>
          <w:b/>
          <w:i/>
          <w:color w:val="4F81BD"/>
          <w:sz w:val="24"/>
          <w:szCs w:val="24"/>
        </w:rPr>
        <w:t>or Selection</w:t>
      </w:r>
    </w:p>
    <w:p w14:paraId="716FFF59" w14:textId="5E5EABFC" w:rsidR="00CB2ACE" w:rsidRPr="00834B02" w:rsidRDefault="00AD7751" w:rsidP="0091601B">
      <w:pPr>
        <w:jc w:val="both"/>
        <w:rPr>
          <w:rFonts w:ascii="Times New Roman" w:eastAsia="Times New Roman" w:hAnsi="Times New Roman" w:cs="Times New Roman"/>
          <w:i/>
        </w:rPr>
      </w:pPr>
      <w:r>
        <w:rPr>
          <w:rFonts w:ascii="Times New Roman" w:eastAsia="Times New Roman" w:hAnsi="Times New Roman" w:cs="Times New Roman"/>
        </w:rPr>
        <w:t xml:space="preserve">Qualified </w:t>
      </w:r>
      <w:r w:rsidR="00883D42">
        <w:rPr>
          <w:rFonts w:ascii="Times New Roman" w:eastAsia="Times New Roman" w:hAnsi="Times New Roman" w:cs="Times New Roman"/>
        </w:rPr>
        <w:t>a</w:t>
      </w:r>
      <w:r w:rsidR="00617D4F">
        <w:rPr>
          <w:rFonts w:ascii="Times New Roman" w:eastAsia="Times New Roman" w:hAnsi="Times New Roman" w:cs="Times New Roman"/>
        </w:rPr>
        <w:t>pplication</w:t>
      </w:r>
      <w:r w:rsidR="00CB2ACE">
        <w:rPr>
          <w:rFonts w:ascii="Times New Roman" w:eastAsia="Times New Roman" w:hAnsi="Times New Roman" w:cs="Times New Roman"/>
        </w:rPr>
        <w:t>s</w:t>
      </w:r>
      <w:r w:rsidR="00617D4F">
        <w:rPr>
          <w:rFonts w:ascii="Times New Roman" w:eastAsia="Times New Roman" w:hAnsi="Times New Roman" w:cs="Times New Roman"/>
        </w:rPr>
        <w:t xml:space="preserve"> for Champion selection</w:t>
      </w:r>
      <w:r>
        <w:rPr>
          <w:rFonts w:ascii="Times New Roman" w:eastAsia="Times New Roman" w:hAnsi="Times New Roman" w:cs="Times New Roman"/>
        </w:rPr>
        <w:t xml:space="preserve"> will be prioritized based</w:t>
      </w:r>
      <w:r w:rsidR="00617D4F">
        <w:rPr>
          <w:rFonts w:ascii="Times New Roman" w:eastAsia="Times New Roman" w:hAnsi="Times New Roman" w:cs="Times New Roman"/>
        </w:rPr>
        <w:t xml:space="preserve"> on past </w:t>
      </w:r>
      <w:r w:rsidR="00CB2ACE">
        <w:rPr>
          <w:rFonts w:ascii="Times New Roman" w:eastAsia="Times New Roman" w:hAnsi="Times New Roman" w:cs="Times New Roman"/>
        </w:rPr>
        <w:t xml:space="preserve">related </w:t>
      </w:r>
      <w:r w:rsidR="00617D4F">
        <w:rPr>
          <w:rFonts w:ascii="Times New Roman" w:eastAsia="Times New Roman" w:hAnsi="Times New Roman" w:cs="Times New Roman"/>
        </w:rPr>
        <w:t>efforts and on the proposed initiatives</w:t>
      </w:r>
      <w:r w:rsidR="00CB2ACE">
        <w:rPr>
          <w:rFonts w:ascii="Times New Roman" w:eastAsia="Times New Roman" w:hAnsi="Times New Roman" w:cs="Times New Roman"/>
        </w:rPr>
        <w:t xml:space="preserve"> during the</w:t>
      </w:r>
      <w:r w:rsidR="00F3395B">
        <w:rPr>
          <w:rFonts w:ascii="Times New Roman" w:eastAsia="Times New Roman" w:hAnsi="Times New Roman" w:cs="Times New Roman"/>
        </w:rPr>
        <w:t xml:space="preserve"> Champion</w:t>
      </w:r>
      <w:r w:rsidR="00CB2ACE">
        <w:rPr>
          <w:rFonts w:ascii="Times New Roman" w:eastAsia="Times New Roman" w:hAnsi="Times New Roman" w:cs="Times New Roman"/>
        </w:rPr>
        <w:t xml:space="preserve"> program tenure</w:t>
      </w:r>
      <w:r w:rsidR="00F3395B">
        <w:rPr>
          <w:rFonts w:ascii="Times New Roman" w:eastAsia="Times New Roman" w:hAnsi="Times New Roman" w:cs="Times New Roman"/>
        </w:rPr>
        <w:t xml:space="preserve"> (</w:t>
      </w:r>
      <w:r w:rsidR="008E4AD5">
        <w:rPr>
          <w:rFonts w:ascii="Times New Roman" w:eastAsia="Times New Roman" w:hAnsi="Times New Roman" w:cs="Times New Roman"/>
        </w:rPr>
        <w:t xml:space="preserve">Oct. </w:t>
      </w:r>
      <w:r w:rsidR="00F3395B">
        <w:rPr>
          <w:rFonts w:ascii="Times New Roman" w:eastAsia="Times New Roman" w:hAnsi="Times New Roman" w:cs="Times New Roman"/>
        </w:rPr>
        <w:t>2015-Dec. 2016)</w:t>
      </w:r>
      <w:r w:rsidR="003F1A0D">
        <w:rPr>
          <w:rFonts w:ascii="Times New Roman" w:eastAsia="Times New Roman" w:hAnsi="Times New Roman" w:cs="Times New Roman"/>
        </w:rPr>
        <w:t xml:space="preserve">.  Applications </w:t>
      </w:r>
      <w:r w:rsidR="00F3395B">
        <w:rPr>
          <w:rFonts w:ascii="Times New Roman" w:eastAsia="Times New Roman" w:hAnsi="Times New Roman" w:cs="Times New Roman"/>
        </w:rPr>
        <w:t xml:space="preserve">will </w:t>
      </w:r>
      <w:r w:rsidR="008E4AD5">
        <w:rPr>
          <w:rFonts w:ascii="Times New Roman" w:eastAsia="Times New Roman" w:hAnsi="Times New Roman" w:cs="Times New Roman"/>
        </w:rPr>
        <w:t xml:space="preserve">be </w:t>
      </w:r>
      <w:r w:rsidR="003F1A0D">
        <w:rPr>
          <w:rFonts w:ascii="Times New Roman" w:eastAsia="Times New Roman" w:hAnsi="Times New Roman" w:cs="Times New Roman"/>
        </w:rPr>
        <w:t>reviewed based on the</w:t>
      </w:r>
      <w:r w:rsidR="00F3395B">
        <w:rPr>
          <w:rFonts w:ascii="Times New Roman" w:eastAsia="Times New Roman" w:hAnsi="Times New Roman" w:cs="Times New Roman"/>
        </w:rPr>
        <w:t xml:space="preserve"> </w:t>
      </w:r>
      <w:r w:rsidR="00CB2ACE">
        <w:rPr>
          <w:rFonts w:ascii="Times New Roman" w:eastAsia="Times New Roman" w:hAnsi="Times New Roman" w:cs="Times New Roman"/>
        </w:rPr>
        <w:t xml:space="preserve">selection criteria described here.  </w:t>
      </w:r>
    </w:p>
    <w:p w14:paraId="70A3E11B" w14:textId="77777777" w:rsidR="00CB2ACE" w:rsidRDefault="00CB2ACE" w:rsidP="0091601B">
      <w:pPr>
        <w:jc w:val="both"/>
      </w:pPr>
    </w:p>
    <w:p w14:paraId="59FFB8AD" w14:textId="6DA65519" w:rsidR="00617D4F" w:rsidRPr="00617D4F" w:rsidRDefault="00415589" w:rsidP="0091601B">
      <w:pPr>
        <w:numPr>
          <w:ilvl w:val="0"/>
          <w:numId w:val="3"/>
        </w:numPr>
        <w:ind w:left="1080" w:hanging="360"/>
        <w:contextualSpacing/>
        <w:jc w:val="both"/>
      </w:pPr>
      <w:r>
        <w:rPr>
          <w:rFonts w:ascii="Times New Roman" w:eastAsia="Times New Roman" w:hAnsi="Times New Roman" w:cs="Times New Roman"/>
        </w:rPr>
        <w:t xml:space="preserve">Demonstrated </w:t>
      </w:r>
      <w:r w:rsidR="00883D42">
        <w:rPr>
          <w:rFonts w:ascii="Times New Roman" w:eastAsia="Times New Roman" w:hAnsi="Times New Roman" w:cs="Times New Roman"/>
        </w:rPr>
        <w:t>outstanding past and current teaching, research, and/or public service focused on climate change understanding and solutions, and</w:t>
      </w:r>
      <w:r w:rsidR="00F3395B">
        <w:rPr>
          <w:rFonts w:ascii="Times New Roman" w:eastAsia="Times New Roman" w:hAnsi="Times New Roman" w:cs="Times New Roman"/>
        </w:rPr>
        <w:t xml:space="preserve"> as applicable its relation to </w:t>
      </w:r>
      <w:r w:rsidR="00883D42">
        <w:rPr>
          <w:rFonts w:ascii="Times New Roman" w:eastAsia="Times New Roman" w:hAnsi="Times New Roman" w:cs="Times New Roman"/>
        </w:rPr>
        <w:t>action, community enrichment, and broad engagement</w:t>
      </w:r>
      <w:r w:rsidR="00E07F6A">
        <w:rPr>
          <w:rFonts w:ascii="Times New Roman" w:eastAsia="Times New Roman" w:hAnsi="Times New Roman" w:cs="Times New Roman"/>
        </w:rPr>
        <w:t xml:space="preserve"> in a regional and global arena;</w:t>
      </w:r>
    </w:p>
    <w:p w14:paraId="425CA608" w14:textId="77777777" w:rsidR="00617D4F" w:rsidRDefault="00617D4F" w:rsidP="0091601B">
      <w:pPr>
        <w:ind w:left="1080"/>
        <w:contextualSpacing/>
        <w:jc w:val="both"/>
      </w:pPr>
    </w:p>
    <w:p w14:paraId="775A4AEF" w14:textId="77777777" w:rsidR="00617D4F" w:rsidRDefault="00617D4F" w:rsidP="0091601B">
      <w:pPr>
        <w:numPr>
          <w:ilvl w:val="0"/>
          <w:numId w:val="3"/>
        </w:numPr>
        <w:ind w:left="1080" w:hanging="360"/>
        <w:contextualSpacing/>
        <w:jc w:val="both"/>
      </w:pPr>
      <w:r>
        <w:rPr>
          <w:rFonts w:ascii="Times New Roman" w:eastAsia="Times New Roman" w:hAnsi="Times New Roman" w:cs="Times New Roman"/>
        </w:rPr>
        <w:t>Intended e</w:t>
      </w:r>
      <w:r w:rsidRPr="00617D4F">
        <w:rPr>
          <w:rFonts w:ascii="Times New Roman" w:eastAsia="Times New Roman" w:hAnsi="Times New Roman" w:cs="Times New Roman"/>
        </w:rPr>
        <w:t>ngagement of the campus community including students, staff, and faculty;</w:t>
      </w:r>
    </w:p>
    <w:p w14:paraId="5DF99E58" w14:textId="77777777" w:rsidR="00617D4F" w:rsidRDefault="00617D4F" w:rsidP="0091601B">
      <w:pPr>
        <w:ind w:left="1080"/>
        <w:contextualSpacing/>
        <w:jc w:val="both"/>
      </w:pPr>
    </w:p>
    <w:p w14:paraId="4C3C88FC" w14:textId="77777777" w:rsidR="00617D4F" w:rsidRPr="00617D4F" w:rsidRDefault="00617D4F" w:rsidP="0091601B">
      <w:pPr>
        <w:numPr>
          <w:ilvl w:val="0"/>
          <w:numId w:val="3"/>
        </w:numPr>
        <w:ind w:left="1080" w:hanging="360"/>
        <w:contextualSpacing/>
        <w:jc w:val="both"/>
      </w:pPr>
      <w:r>
        <w:rPr>
          <w:rFonts w:ascii="Times New Roman" w:eastAsia="Times New Roman" w:hAnsi="Times New Roman" w:cs="Times New Roman"/>
        </w:rPr>
        <w:t>Intended</w:t>
      </w:r>
      <w:r w:rsidRPr="00617D4F">
        <w:rPr>
          <w:rFonts w:ascii="Times New Roman" w:eastAsia="Times New Roman" w:hAnsi="Times New Roman" w:cs="Times New Roman"/>
        </w:rPr>
        <w:t xml:space="preserve"> engagement of stakeholders off-campus including local community members (including climate, social justice, and environmental organizations), non-profit leaders, government agencies, and/or business leaders;  </w:t>
      </w:r>
    </w:p>
    <w:p w14:paraId="495FFE6B" w14:textId="77777777" w:rsidR="00617D4F" w:rsidRDefault="00617D4F" w:rsidP="0091601B">
      <w:pPr>
        <w:contextualSpacing/>
        <w:jc w:val="both"/>
      </w:pPr>
    </w:p>
    <w:p w14:paraId="02B024AB" w14:textId="77777777" w:rsidR="00617D4F" w:rsidRPr="00617D4F" w:rsidRDefault="00617D4F" w:rsidP="0091601B">
      <w:pPr>
        <w:numPr>
          <w:ilvl w:val="0"/>
          <w:numId w:val="3"/>
        </w:numPr>
        <w:ind w:left="1080" w:hanging="360"/>
        <w:contextualSpacing/>
        <w:jc w:val="both"/>
      </w:pPr>
      <w:r w:rsidRPr="00617D4F">
        <w:rPr>
          <w:rFonts w:ascii="Times New Roman" w:eastAsia="Times New Roman" w:hAnsi="Times New Roman" w:cs="Times New Roman"/>
        </w:rPr>
        <w:t>Research plan</w:t>
      </w:r>
      <w:r>
        <w:rPr>
          <w:rFonts w:ascii="Times New Roman" w:eastAsia="Times New Roman" w:hAnsi="Times New Roman" w:cs="Times New Roman"/>
        </w:rPr>
        <w:t xml:space="preserve"> (if appropriate to the proposal)</w:t>
      </w:r>
      <w:r w:rsidRPr="00617D4F">
        <w:rPr>
          <w:rFonts w:ascii="Times New Roman" w:eastAsia="Times New Roman" w:hAnsi="Times New Roman" w:cs="Times New Roman"/>
        </w:rPr>
        <w:t xml:space="preserve"> that will have broader interdiscipl</w:t>
      </w:r>
      <w:r w:rsidR="00F3395B">
        <w:rPr>
          <w:rFonts w:ascii="Times New Roman" w:eastAsia="Times New Roman" w:hAnsi="Times New Roman" w:cs="Times New Roman"/>
        </w:rPr>
        <w:t>inary scope and application</w:t>
      </w:r>
      <w:r w:rsidRPr="00617D4F">
        <w:rPr>
          <w:rFonts w:ascii="Times New Roman" w:eastAsia="Times New Roman" w:hAnsi="Times New Roman" w:cs="Times New Roman"/>
        </w:rPr>
        <w:t xml:space="preserve"> than to the specific academic field of the Champion and will give the Champion an opportunity to pursue a new direction in their work or a new project;</w:t>
      </w:r>
    </w:p>
    <w:p w14:paraId="3A7B66C6" w14:textId="77777777" w:rsidR="00617D4F" w:rsidRDefault="00617D4F" w:rsidP="0091601B">
      <w:pPr>
        <w:contextualSpacing/>
        <w:jc w:val="both"/>
      </w:pPr>
    </w:p>
    <w:p w14:paraId="2B228BAE" w14:textId="77777777" w:rsidR="00617D4F" w:rsidRPr="007E0042" w:rsidRDefault="00EC16AE" w:rsidP="0091601B">
      <w:pPr>
        <w:numPr>
          <w:ilvl w:val="0"/>
          <w:numId w:val="3"/>
        </w:numPr>
        <w:ind w:left="1080" w:hanging="360"/>
        <w:contextualSpacing/>
        <w:jc w:val="both"/>
      </w:pPr>
      <w:r>
        <w:rPr>
          <w:rFonts w:ascii="Times New Roman" w:eastAsia="Times New Roman" w:hAnsi="Times New Roman" w:cs="Times New Roman"/>
        </w:rPr>
        <w:t>Inclusion</w:t>
      </w:r>
      <w:r w:rsidR="00617D4F" w:rsidRPr="00617D4F">
        <w:rPr>
          <w:rFonts w:ascii="Times New Roman" w:eastAsia="Times New Roman" w:hAnsi="Times New Roman" w:cs="Times New Roman"/>
        </w:rPr>
        <w:t xml:space="preserve"> of teaching or other curricular innovations such as a seminar (targeted towards undergraduate and/or graduate students), a new course or set of courses, and/or significant infusion of climate action into an existing course or courses. </w:t>
      </w:r>
    </w:p>
    <w:p w14:paraId="12EA2CFC" w14:textId="77777777" w:rsidR="002232B7" w:rsidRDefault="002232B7" w:rsidP="0091601B">
      <w:pPr>
        <w:pStyle w:val="ListParagraph"/>
        <w:jc w:val="both"/>
        <w:rPr>
          <w:i/>
          <w:highlight w:val="yellow"/>
        </w:rPr>
      </w:pPr>
    </w:p>
    <w:p w14:paraId="3CCC87EE" w14:textId="77777777" w:rsidR="002232B7" w:rsidRDefault="002232B7" w:rsidP="0091601B">
      <w:pPr>
        <w:spacing w:after="120" w:line="240" w:lineRule="auto"/>
        <w:jc w:val="both"/>
      </w:pPr>
      <w:r>
        <w:rPr>
          <w:rFonts w:ascii="Georgia" w:eastAsia="Georgia" w:hAnsi="Georgia" w:cs="Georgia"/>
          <w:b/>
          <w:i/>
          <w:color w:val="4F81BD"/>
          <w:sz w:val="24"/>
          <w:szCs w:val="24"/>
        </w:rPr>
        <w:t xml:space="preserve">II. Types </w:t>
      </w:r>
      <w:r w:rsidR="00D06816">
        <w:rPr>
          <w:rFonts w:ascii="Georgia" w:eastAsia="Georgia" w:hAnsi="Georgia" w:cs="Georgia"/>
          <w:b/>
          <w:i/>
          <w:color w:val="4F81BD"/>
          <w:sz w:val="24"/>
          <w:szCs w:val="24"/>
        </w:rPr>
        <w:t>of</w:t>
      </w:r>
      <w:r>
        <w:rPr>
          <w:rFonts w:ascii="Georgia" w:eastAsia="Georgia" w:hAnsi="Georgia" w:cs="Georgia"/>
          <w:b/>
          <w:i/>
          <w:color w:val="4F81BD"/>
          <w:sz w:val="24"/>
          <w:szCs w:val="24"/>
        </w:rPr>
        <w:t xml:space="preserve"> Expenses That Can Be Funded</w:t>
      </w:r>
    </w:p>
    <w:p w14:paraId="0D877AC6" w14:textId="72493D56" w:rsidR="002232B7" w:rsidRDefault="002232B7" w:rsidP="00052D27">
      <w:pPr>
        <w:spacing w:after="120"/>
        <w:jc w:val="both"/>
        <w:rPr>
          <w:rFonts w:ascii="Times New Roman" w:eastAsia="Times New Roman" w:hAnsi="Times New Roman" w:cs="Times New Roman"/>
        </w:rPr>
      </w:pPr>
      <w:r>
        <w:rPr>
          <w:rFonts w:ascii="Times New Roman" w:eastAsia="Times New Roman" w:hAnsi="Times New Roman" w:cs="Times New Roman"/>
        </w:rPr>
        <w:t xml:space="preserve">The Champion funding is intended to be used flexibly to accomplish the goals of the project.  The application process includes submittal of a general budget.  </w:t>
      </w:r>
      <w:r w:rsidR="00052D27">
        <w:rPr>
          <w:rFonts w:ascii="Times New Roman" w:eastAsia="Times New Roman" w:hAnsi="Times New Roman" w:cs="Times New Roman"/>
        </w:rPr>
        <w:t>A m</w:t>
      </w:r>
      <w:r>
        <w:rPr>
          <w:rFonts w:ascii="Times New Roman" w:eastAsia="Times New Roman" w:hAnsi="Times New Roman" w:cs="Times New Roman"/>
        </w:rPr>
        <w:t xml:space="preserve">ore detailed </w:t>
      </w:r>
      <w:r w:rsidR="00E55203">
        <w:rPr>
          <w:rFonts w:ascii="Times New Roman" w:eastAsia="Times New Roman" w:hAnsi="Times New Roman" w:cs="Times New Roman"/>
        </w:rPr>
        <w:t xml:space="preserve">work scope and </w:t>
      </w:r>
      <w:r>
        <w:rPr>
          <w:rFonts w:ascii="Times New Roman" w:eastAsia="Times New Roman" w:hAnsi="Times New Roman" w:cs="Times New Roman"/>
        </w:rPr>
        <w:t xml:space="preserve">budget plan will be developed with the selected Champion.  </w:t>
      </w:r>
    </w:p>
    <w:p w14:paraId="217DB215" w14:textId="1598C303" w:rsidR="002232B7" w:rsidRDefault="002232B7" w:rsidP="00052D27">
      <w:pPr>
        <w:spacing w:after="120"/>
        <w:jc w:val="both"/>
        <w:rPr>
          <w:rFonts w:ascii="Times New Roman" w:eastAsia="Times New Roman" w:hAnsi="Times New Roman" w:cs="Times New Roman"/>
        </w:rPr>
      </w:pPr>
      <w:r>
        <w:rPr>
          <w:rFonts w:ascii="Times New Roman" w:eastAsia="Times New Roman" w:hAnsi="Times New Roman" w:cs="Times New Roman"/>
        </w:rPr>
        <w:t>Note: there are some expenses that cannot be funded and those include stipends to GSIs, pay for faculty summer salaries, or pay salaries of career or casual staff members (non-student titles);</w:t>
      </w:r>
      <w:r>
        <w:t xml:space="preserve"> </w:t>
      </w:r>
      <w:r>
        <w:rPr>
          <w:rFonts w:ascii="Times New Roman" w:eastAsia="Times New Roman" w:hAnsi="Times New Roman" w:cs="Times New Roman"/>
        </w:rPr>
        <w:t>purchase or update standard software or software packages already licensed by campus;</w:t>
      </w:r>
      <w:r w:rsidR="008E4AD5">
        <w:t xml:space="preserve"> </w:t>
      </w:r>
      <w:r w:rsidR="008E4AD5" w:rsidRPr="008E4AD5">
        <w:rPr>
          <w:rFonts w:ascii="Times New Roman" w:hAnsi="Times New Roman" w:cs="Times New Roman"/>
          <w:sz w:val="24"/>
          <w:szCs w:val="24"/>
        </w:rPr>
        <w:t>and,</w:t>
      </w:r>
      <w:r w:rsidR="008E4AD5">
        <w:t xml:space="preserve"> </w:t>
      </w:r>
      <w:r>
        <w:rPr>
          <w:rFonts w:ascii="Times New Roman" w:eastAsia="Times New Roman" w:hAnsi="Times New Roman" w:cs="Times New Roman"/>
        </w:rPr>
        <w:t>reimburse expenditures made prior to the award.</w:t>
      </w:r>
    </w:p>
    <w:p w14:paraId="6E259349" w14:textId="77777777" w:rsidR="007329B7" w:rsidRDefault="007329B7" w:rsidP="0091601B">
      <w:pPr>
        <w:spacing w:after="120" w:line="240" w:lineRule="auto"/>
        <w:jc w:val="both"/>
      </w:pPr>
    </w:p>
    <w:p w14:paraId="3290588C" w14:textId="77777777" w:rsidR="002232B7" w:rsidRDefault="002232B7" w:rsidP="0091601B">
      <w:pPr>
        <w:pStyle w:val="Heading3"/>
        <w:spacing w:before="0" w:after="120" w:line="240" w:lineRule="auto"/>
        <w:jc w:val="both"/>
      </w:pPr>
      <w:r>
        <w:rPr>
          <w:rFonts w:ascii="Georgia" w:eastAsia="Georgia" w:hAnsi="Georgia" w:cs="Georgia"/>
          <w:i/>
          <w:color w:val="4F81BD"/>
        </w:rPr>
        <w:t xml:space="preserve">III. Who Can &amp; How to Apply </w:t>
      </w:r>
    </w:p>
    <w:p w14:paraId="67004EAA" w14:textId="1E3658D1" w:rsidR="002232B7" w:rsidRPr="008E4AD5" w:rsidRDefault="008E4AD5" w:rsidP="0091601B">
      <w:pPr>
        <w:jc w:val="both"/>
        <w:rPr>
          <w:rFonts w:ascii="Times New Roman" w:eastAsia="Times New Roman" w:hAnsi="Times New Roman" w:cs="Times New Roman"/>
          <w:b/>
        </w:rPr>
      </w:pPr>
      <w:r w:rsidRPr="0022321D">
        <w:rPr>
          <w:rFonts w:ascii="Times New Roman" w:hAnsi="Times New Roman" w:cs="Times New Roman"/>
        </w:rPr>
        <w:t>All UC Berkeley faculty, lecturers SOE and UCCE Specialists</w:t>
      </w:r>
      <w:r>
        <w:t xml:space="preserve"> </w:t>
      </w:r>
      <w:r w:rsidR="002232B7">
        <w:rPr>
          <w:rFonts w:ascii="Times New Roman" w:eastAsia="Times New Roman" w:hAnsi="Times New Roman" w:cs="Times New Roman"/>
        </w:rPr>
        <w:t xml:space="preserve">are eligible to apply. To complete an application for the Faculty Climate Action Champion, please download this application as a Word document, complete each section, save and submit as an attachment via email to </w:t>
      </w:r>
      <w:hyperlink r:id="rId12" w:history="1">
        <w:r w:rsidR="002232B7" w:rsidRPr="00066206">
          <w:rPr>
            <w:rStyle w:val="Hyperlink"/>
            <w:rFonts w:ascii="Times New Roman" w:eastAsia="Times New Roman" w:hAnsi="Times New Roman" w:cs="Times New Roman"/>
          </w:rPr>
          <w:t>sustainability@berkeley.edu</w:t>
        </w:r>
      </w:hyperlink>
      <w:r w:rsidR="002232B7">
        <w:rPr>
          <w:rFonts w:ascii="Times New Roman" w:eastAsia="Times New Roman" w:hAnsi="Times New Roman" w:cs="Times New Roman"/>
        </w:rPr>
        <w:t xml:space="preserve"> with subject heading “FCAC Application.” </w:t>
      </w:r>
      <w:r w:rsidR="00E83E00">
        <w:rPr>
          <w:rFonts w:ascii="Times New Roman" w:eastAsia="Times New Roman" w:hAnsi="Times New Roman" w:cs="Times New Roman"/>
        </w:rPr>
        <w:t xml:space="preserve">Also include in the email up to two optional letters of support for your application.  </w:t>
      </w:r>
      <w:r w:rsidR="00382B1B">
        <w:rPr>
          <w:rFonts w:ascii="Times New Roman" w:eastAsia="Times New Roman" w:hAnsi="Times New Roman" w:cs="Times New Roman"/>
          <w:b/>
        </w:rPr>
        <w:t xml:space="preserve">The application packet is </w:t>
      </w:r>
      <w:r w:rsidR="00382B1B" w:rsidRPr="002232B7">
        <w:rPr>
          <w:rFonts w:ascii="Times New Roman" w:eastAsia="Times New Roman" w:hAnsi="Times New Roman" w:cs="Times New Roman"/>
          <w:b/>
        </w:rPr>
        <w:t>due September 1</w:t>
      </w:r>
      <w:r>
        <w:rPr>
          <w:rFonts w:ascii="Times New Roman" w:eastAsia="Times New Roman" w:hAnsi="Times New Roman" w:cs="Times New Roman"/>
          <w:b/>
        </w:rPr>
        <w:t>5</w:t>
      </w:r>
      <w:r w:rsidR="00382B1B" w:rsidRPr="002232B7">
        <w:rPr>
          <w:rFonts w:ascii="Times New Roman" w:eastAsia="Times New Roman" w:hAnsi="Times New Roman" w:cs="Times New Roman"/>
          <w:b/>
        </w:rPr>
        <w:t>, 2015 at 5:00pm.</w:t>
      </w:r>
    </w:p>
    <w:p w14:paraId="11D6C03A" w14:textId="77777777" w:rsidR="001C733B" w:rsidRDefault="001C733B" w:rsidP="0091601B">
      <w:pPr>
        <w:spacing w:after="120" w:line="240" w:lineRule="auto"/>
        <w:jc w:val="both"/>
      </w:pPr>
      <w:r>
        <w:rPr>
          <w:rFonts w:ascii="Georgia" w:eastAsia="Georgia" w:hAnsi="Georgia" w:cs="Georgia"/>
          <w:b/>
          <w:i/>
          <w:color w:val="4F81BD"/>
          <w:sz w:val="24"/>
          <w:szCs w:val="24"/>
        </w:rPr>
        <w:lastRenderedPageBreak/>
        <w:t>VI. Selection of Recipient</w:t>
      </w:r>
    </w:p>
    <w:p w14:paraId="76993D32" w14:textId="0DCD760C" w:rsidR="001C733B" w:rsidRPr="008E4AD5" w:rsidRDefault="001C733B" w:rsidP="0091601B">
      <w:pPr>
        <w:jc w:val="both"/>
      </w:pPr>
      <w:r>
        <w:rPr>
          <w:rFonts w:ascii="Times New Roman" w:eastAsia="Times New Roman" w:hAnsi="Times New Roman" w:cs="Times New Roman"/>
          <w:highlight w:val="white"/>
        </w:rPr>
        <w:t xml:space="preserve">A selection committee will review the applications and </w:t>
      </w:r>
      <w:r>
        <w:rPr>
          <w:rFonts w:ascii="Times New Roman" w:eastAsia="Times New Roman" w:hAnsi="Times New Roman" w:cs="Times New Roman"/>
        </w:rPr>
        <w:t>select the Champion.  The selection committee may ask applicants for additional information as part of the process.</w:t>
      </w:r>
      <w:r w:rsidR="00E55203">
        <w:rPr>
          <w:rFonts w:ascii="Times New Roman" w:eastAsia="Times New Roman" w:hAnsi="Times New Roman" w:cs="Times New Roman"/>
        </w:rPr>
        <w:t xml:space="preserve">  Additionally, the selection committee may contact the applicant’s Dean and/or Department Chair for reference.</w:t>
      </w:r>
      <w:r>
        <w:rPr>
          <w:rFonts w:ascii="Times New Roman" w:eastAsia="Times New Roman" w:hAnsi="Times New Roman" w:cs="Times New Roman"/>
        </w:rPr>
        <w:t xml:space="preserve">  Announcement of the Champion will be </w:t>
      </w:r>
      <w:r w:rsidRPr="008E4AD5">
        <w:rPr>
          <w:rFonts w:ascii="Times New Roman" w:eastAsia="Times New Roman" w:hAnsi="Times New Roman" w:cs="Times New Roman"/>
        </w:rPr>
        <w:t xml:space="preserve">September </w:t>
      </w:r>
      <w:r w:rsidR="008E4AD5" w:rsidRPr="008E4AD5">
        <w:rPr>
          <w:rFonts w:ascii="Times New Roman" w:eastAsia="Times New Roman" w:hAnsi="Times New Roman" w:cs="Times New Roman"/>
        </w:rPr>
        <w:t>29</w:t>
      </w:r>
      <w:r w:rsidRPr="008E4AD5">
        <w:rPr>
          <w:rFonts w:ascii="Times New Roman" w:eastAsia="Times New Roman" w:hAnsi="Times New Roman" w:cs="Times New Roman"/>
        </w:rPr>
        <w:t>, 2015.</w:t>
      </w:r>
    </w:p>
    <w:p w14:paraId="6FCD95FB" w14:textId="77777777" w:rsidR="001C733B" w:rsidRDefault="001C733B" w:rsidP="0091601B">
      <w:pPr>
        <w:jc w:val="both"/>
      </w:pPr>
    </w:p>
    <w:p w14:paraId="3CFFB0E6" w14:textId="77777777" w:rsidR="001C733B" w:rsidRDefault="001C733B" w:rsidP="0091601B">
      <w:pPr>
        <w:jc w:val="both"/>
      </w:pPr>
      <w:r>
        <w:rPr>
          <w:rFonts w:ascii="Georgia" w:eastAsia="Georgia" w:hAnsi="Georgia" w:cs="Georgia"/>
          <w:b/>
          <w:i/>
          <w:color w:val="4F81BD"/>
          <w:sz w:val="24"/>
          <w:szCs w:val="24"/>
        </w:rPr>
        <w:t xml:space="preserve">VII. Reporting Requirement </w:t>
      </w:r>
    </w:p>
    <w:p w14:paraId="383244FE" w14:textId="77777777" w:rsidR="001C733B" w:rsidRDefault="001C733B" w:rsidP="0091601B">
      <w:pPr>
        <w:jc w:val="both"/>
      </w:pPr>
    </w:p>
    <w:p w14:paraId="7B8D8B27" w14:textId="77777777" w:rsidR="001C733B" w:rsidRDefault="001C733B" w:rsidP="0091601B">
      <w:pPr>
        <w:jc w:val="both"/>
      </w:pPr>
      <w:r>
        <w:rPr>
          <w:rFonts w:ascii="Times New Roman" w:eastAsia="Times New Roman" w:hAnsi="Times New Roman" w:cs="Times New Roman"/>
        </w:rPr>
        <w:t xml:space="preserve">An interim report describing accomplishments to date will be due by May 30, 2016.  A final report, including expenditure detail will be due by January 30, 2017. </w:t>
      </w:r>
    </w:p>
    <w:p w14:paraId="002050EE" w14:textId="77777777" w:rsidR="001C733B" w:rsidRPr="001C733B" w:rsidRDefault="001C733B" w:rsidP="0091601B">
      <w:pPr>
        <w:jc w:val="both"/>
      </w:pPr>
    </w:p>
    <w:p w14:paraId="72CD7461" w14:textId="77777777" w:rsidR="007E0042" w:rsidRDefault="001C733B" w:rsidP="007E0042">
      <w:pPr>
        <w:spacing w:before="120" w:after="120" w:line="240" w:lineRule="auto"/>
      </w:pPr>
      <w:r>
        <w:rPr>
          <w:rFonts w:ascii="Georgia" w:eastAsia="Georgia" w:hAnsi="Georgia" w:cs="Georgia"/>
          <w:b/>
          <w:i/>
          <w:color w:val="4F81BD"/>
          <w:sz w:val="24"/>
          <w:szCs w:val="24"/>
        </w:rPr>
        <w:t xml:space="preserve">VIII. </w:t>
      </w:r>
      <w:r w:rsidR="007E0042">
        <w:rPr>
          <w:rFonts w:ascii="Georgia" w:eastAsia="Georgia" w:hAnsi="Georgia" w:cs="Georgia"/>
          <w:b/>
          <w:i/>
          <w:color w:val="4F81BD"/>
          <w:sz w:val="24"/>
          <w:szCs w:val="24"/>
        </w:rPr>
        <w:t>Timeline</w:t>
      </w:r>
    </w:p>
    <w:tbl>
      <w:tblPr>
        <w:tblStyle w:val="TableGrid"/>
        <w:tblW w:w="0" w:type="auto"/>
        <w:tblLook w:val="04A0" w:firstRow="1" w:lastRow="0" w:firstColumn="1" w:lastColumn="0" w:noHBand="0" w:noVBand="1"/>
      </w:tblPr>
      <w:tblGrid>
        <w:gridCol w:w="2178"/>
        <w:gridCol w:w="7398"/>
      </w:tblGrid>
      <w:tr w:rsidR="00B54237" w14:paraId="0CAEB9E6" w14:textId="77777777" w:rsidTr="009B49D1">
        <w:tc>
          <w:tcPr>
            <w:tcW w:w="2178" w:type="dxa"/>
            <w:shd w:val="clear" w:color="auto" w:fill="C6D9F1" w:themeFill="text2" w:themeFillTint="33"/>
          </w:tcPr>
          <w:p w14:paraId="4EF696BD" w14:textId="77777777" w:rsidR="00B54237" w:rsidRPr="007E0042" w:rsidRDefault="00B54237" w:rsidP="009B49D1">
            <w:pPr>
              <w:spacing w:line="276" w:lineRule="auto"/>
              <w:rPr>
                <w:rFonts w:ascii="Times New Roman" w:hAnsi="Times New Roman" w:cs="Times New Roman"/>
                <w:b/>
              </w:rPr>
            </w:pPr>
            <w:r w:rsidRPr="007E0042">
              <w:rPr>
                <w:rFonts w:ascii="Times New Roman" w:hAnsi="Times New Roman" w:cs="Times New Roman"/>
                <w:b/>
              </w:rPr>
              <w:t>Deadline</w:t>
            </w:r>
          </w:p>
        </w:tc>
        <w:tc>
          <w:tcPr>
            <w:tcW w:w="7398" w:type="dxa"/>
            <w:shd w:val="clear" w:color="auto" w:fill="C6D9F1" w:themeFill="text2" w:themeFillTint="33"/>
          </w:tcPr>
          <w:p w14:paraId="6501AF4B" w14:textId="77777777" w:rsidR="00B54237" w:rsidRPr="007E0042" w:rsidRDefault="00B54237" w:rsidP="009B49D1">
            <w:pPr>
              <w:spacing w:line="276" w:lineRule="auto"/>
              <w:rPr>
                <w:rFonts w:ascii="Times New Roman" w:hAnsi="Times New Roman" w:cs="Times New Roman"/>
                <w:b/>
              </w:rPr>
            </w:pPr>
            <w:r w:rsidRPr="007E0042">
              <w:rPr>
                <w:rFonts w:ascii="Times New Roman" w:hAnsi="Times New Roman" w:cs="Times New Roman"/>
                <w:b/>
              </w:rPr>
              <w:t>Activity</w:t>
            </w:r>
          </w:p>
        </w:tc>
      </w:tr>
      <w:tr w:rsidR="00B54237" w14:paraId="15AD8798" w14:textId="77777777" w:rsidTr="009B49D1">
        <w:tc>
          <w:tcPr>
            <w:tcW w:w="2178" w:type="dxa"/>
          </w:tcPr>
          <w:p w14:paraId="261E6461" w14:textId="77777777" w:rsidR="00B54237" w:rsidRPr="007E0042" w:rsidRDefault="00B54237" w:rsidP="009B49D1">
            <w:pPr>
              <w:spacing w:line="276" w:lineRule="auto"/>
              <w:rPr>
                <w:rFonts w:ascii="Times New Roman" w:hAnsi="Times New Roman" w:cs="Times New Roman"/>
                <w:b/>
              </w:rPr>
            </w:pPr>
            <w:r w:rsidRPr="007E0042">
              <w:rPr>
                <w:rFonts w:ascii="Times New Roman" w:hAnsi="Times New Roman" w:cs="Times New Roman"/>
              </w:rPr>
              <w:t>May 8, 2015</w:t>
            </w:r>
          </w:p>
        </w:tc>
        <w:tc>
          <w:tcPr>
            <w:tcW w:w="7398" w:type="dxa"/>
          </w:tcPr>
          <w:p w14:paraId="76FD9D13" w14:textId="77777777" w:rsidR="00B54237" w:rsidRDefault="000548E8" w:rsidP="009B49D1">
            <w:pPr>
              <w:spacing w:line="276" w:lineRule="auto"/>
              <w:rPr>
                <w:rFonts w:ascii="Times New Roman" w:hAnsi="Times New Roman" w:cs="Times New Roman"/>
              </w:rPr>
            </w:pPr>
            <w:r w:rsidRPr="007E0042">
              <w:rPr>
                <w:rFonts w:ascii="Times New Roman" w:hAnsi="Times New Roman" w:cs="Times New Roman"/>
              </w:rPr>
              <w:t>New program announced to the 10 campuses</w:t>
            </w:r>
          </w:p>
          <w:p w14:paraId="7A7FD8CF" w14:textId="77777777" w:rsidR="008C22D4" w:rsidRPr="007E0042" w:rsidRDefault="008C22D4" w:rsidP="009B49D1">
            <w:pPr>
              <w:spacing w:line="276" w:lineRule="auto"/>
              <w:rPr>
                <w:rFonts w:ascii="Times New Roman" w:hAnsi="Times New Roman" w:cs="Times New Roman"/>
                <w:b/>
              </w:rPr>
            </w:pPr>
          </w:p>
        </w:tc>
      </w:tr>
      <w:tr w:rsidR="00B54237" w14:paraId="318ADB2D" w14:textId="77777777" w:rsidTr="009B49D1">
        <w:trPr>
          <w:trHeight w:val="377"/>
        </w:trPr>
        <w:tc>
          <w:tcPr>
            <w:tcW w:w="2178" w:type="dxa"/>
          </w:tcPr>
          <w:p w14:paraId="3D379894" w14:textId="1C857768" w:rsidR="00B54237" w:rsidRPr="007E0042" w:rsidRDefault="0022321D" w:rsidP="009B49D1">
            <w:pPr>
              <w:spacing w:line="276" w:lineRule="auto"/>
              <w:rPr>
                <w:rFonts w:ascii="Times New Roman" w:hAnsi="Times New Roman" w:cs="Times New Roman"/>
              </w:rPr>
            </w:pPr>
            <w:r>
              <w:rPr>
                <w:rFonts w:ascii="Times New Roman" w:hAnsi="Times New Roman" w:cs="Times New Roman"/>
              </w:rPr>
              <w:t>August 26</w:t>
            </w:r>
            <w:r w:rsidR="00D0643E" w:rsidRPr="007E0042">
              <w:rPr>
                <w:rFonts w:ascii="Times New Roman" w:hAnsi="Times New Roman" w:cs="Times New Roman"/>
              </w:rPr>
              <w:t>, 2015</w:t>
            </w:r>
          </w:p>
        </w:tc>
        <w:tc>
          <w:tcPr>
            <w:tcW w:w="7398" w:type="dxa"/>
          </w:tcPr>
          <w:p w14:paraId="18E52EC0" w14:textId="77777777" w:rsidR="00B54237" w:rsidRDefault="00D0643E" w:rsidP="009B49D1">
            <w:pPr>
              <w:spacing w:line="276" w:lineRule="auto"/>
              <w:rPr>
                <w:rFonts w:ascii="Times New Roman" w:hAnsi="Times New Roman" w:cs="Times New Roman"/>
              </w:rPr>
            </w:pPr>
            <w:r w:rsidRPr="007E0042">
              <w:rPr>
                <w:rFonts w:ascii="Times New Roman" w:hAnsi="Times New Roman" w:cs="Times New Roman"/>
              </w:rPr>
              <w:t>Faculty Application period opens.</w:t>
            </w:r>
          </w:p>
          <w:p w14:paraId="2B3F2C15" w14:textId="77777777" w:rsidR="008C22D4" w:rsidRPr="007E0042" w:rsidRDefault="008C22D4" w:rsidP="009B49D1">
            <w:pPr>
              <w:spacing w:line="276" w:lineRule="auto"/>
              <w:rPr>
                <w:rFonts w:ascii="Times New Roman" w:hAnsi="Times New Roman" w:cs="Times New Roman"/>
              </w:rPr>
            </w:pPr>
          </w:p>
        </w:tc>
      </w:tr>
      <w:tr w:rsidR="00B54237" w14:paraId="402E4BA1" w14:textId="77777777" w:rsidTr="009B49D1">
        <w:trPr>
          <w:trHeight w:val="377"/>
        </w:trPr>
        <w:tc>
          <w:tcPr>
            <w:tcW w:w="2178" w:type="dxa"/>
          </w:tcPr>
          <w:p w14:paraId="37071402" w14:textId="25FA1515" w:rsidR="00B54237" w:rsidRPr="007E0042" w:rsidRDefault="000548E8" w:rsidP="009B49D1">
            <w:pPr>
              <w:spacing w:line="276" w:lineRule="auto"/>
              <w:rPr>
                <w:rFonts w:ascii="Times New Roman" w:hAnsi="Times New Roman" w:cs="Times New Roman"/>
              </w:rPr>
            </w:pPr>
            <w:r w:rsidRPr="007E0042">
              <w:rPr>
                <w:rFonts w:ascii="Times New Roman" w:hAnsi="Times New Roman" w:cs="Times New Roman"/>
              </w:rPr>
              <w:t>September 1</w:t>
            </w:r>
            <w:r w:rsidR="008E4AD5">
              <w:rPr>
                <w:rFonts w:ascii="Times New Roman" w:hAnsi="Times New Roman" w:cs="Times New Roman"/>
              </w:rPr>
              <w:t>5</w:t>
            </w:r>
            <w:r w:rsidRPr="007E0042">
              <w:rPr>
                <w:rFonts w:ascii="Times New Roman" w:hAnsi="Times New Roman" w:cs="Times New Roman"/>
              </w:rPr>
              <w:t>, 2015</w:t>
            </w:r>
          </w:p>
        </w:tc>
        <w:tc>
          <w:tcPr>
            <w:tcW w:w="7398" w:type="dxa"/>
          </w:tcPr>
          <w:p w14:paraId="25974F38" w14:textId="77777777" w:rsidR="00B54237" w:rsidRDefault="000548E8" w:rsidP="009B49D1">
            <w:pPr>
              <w:spacing w:line="276" w:lineRule="auto"/>
              <w:rPr>
                <w:rFonts w:ascii="Times New Roman" w:hAnsi="Times New Roman" w:cs="Times New Roman"/>
              </w:rPr>
            </w:pPr>
            <w:r w:rsidRPr="007E0042">
              <w:rPr>
                <w:rFonts w:ascii="Times New Roman" w:hAnsi="Times New Roman" w:cs="Times New Roman"/>
              </w:rPr>
              <w:t>Faculty Applications due.</w:t>
            </w:r>
            <w:r w:rsidR="00B54237" w:rsidRPr="007E0042">
              <w:rPr>
                <w:rFonts w:ascii="Times New Roman" w:hAnsi="Times New Roman" w:cs="Times New Roman"/>
              </w:rPr>
              <w:t xml:space="preserve"> </w:t>
            </w:r>
          </w:p>
          <w:p w14:paraId="38C6DD8D" w14:textId="77777777" w:rsidR="008C22D4" w:rsidRPr="007E0042" w:rsidRDefault="008C22D4" w:rsidP="009B49D1">
            <w:pPr>
              <w:spacing w:line="276" w:lineRule="auto"/>
              <w:rPr>
                <w:rFonts w:ascii="Times New Roman" w:hAnsi="Times New Roman" w:cs="Times New Roman"/>
              </w:rPr>
            </w:pPr>
          </w:p>
        </w:tc>
      </w:tr>
      <w:tr w:rsidR="00B54237" w14:paraId="4AF1481A" w14:textId="77777777" w:rsidTr="009B49D1">
        <w:trPr>
          <w:trHeight w:val="377"/>
        </w:trPr>
        <w:tc>
          <w:tcPr>
            <w:tcW w:w="2178" w:type="dxa"/>
          </w:tcPr>
          <w:p w14:paraId="4B183E6C" w14:textId="124187D5" w:rsidR="00B54237" w:rsidRPr="007E0042" w:rsidRDefault="0022321D" w:rsidP="009B49D1">
            <w:pPr>
              <w:spacing w:line="276" w:lineRule="auto"/>
              <w:rPr>
                <w:rFonts w:ascii="Times New Roman" w:hAnsi="Times New Roman" w:cs="Times New Roman"/>
                <w:b/>
              </w:rPr>
            </w:pPr>
            <w:r>
              <w:rPr>
                <w:rFonts w:ascii="Times New Roman" w:hAnsi="Times New Roman" w:cs="Times New Roman"/>
              </w:rPr>
              <w:t>September 29</w:t>
            </w:r>
            <w:r w:rsidR="00B54237" w:rsidRPr="007E0042">
              <w:rPr>
                <w:rFonts w:ascii="Times New Roman" w:hAnsi="Times New Roman" w:cs="Times New Roman"/>
              </w:rPr>
              <w:t>, 2015</w:t>
            </w:r>
          </w:p>
        </w:tc>
        <w:tc>
          <w:tcPr>
            <w:tcW w:w="7398" w:type="dxa"/>
          </w:tcPr>
          <w:p w14:paraId="7C1F9464" w14:textId="77777777" w:rsidR="00B54237" w:rsidRDefault="000548E8" w:rsidP="009B49D1">
            <w:pPr>
              <w:spacing w:line="276" w:lineRule="auto"/>
              <w:rPr>
                <w:rFonts w:ascii="Times New Roman" w:hAnsi="Times New Roman" w:cs="Times New Roman"/>
              </w:rPr>
            </w:pPr>
            <w:r w:rsidRPr="007E0042">
              <w:rPr>
                <w:rFonts w:ascii="Times New Roman" w:hAnsi="Times New Roman" w:cs="Times New Roman"/>
              </w:rPr>
              <w:t>Champion announced.</w:t>
            </w:r>
          </w:p>
          <w:p w14:paraId="628CB464" w14:textId="77777777" w:rsidR="008C22D4" w:rsidRPr="007E0042" w:rsidRDefault="008C22D4" w:rsidP="009B49D1">
            <w:pPr>
              <w:spacing w:line="276" w:lineRule="auto"/>
              <w:rPr>
                <w:rFonts w:ascii="Times New Roman" w:hAnsi="Times New Roman" w:cs="Times New Roman"/>
              </w:rPr>
            </w:pPr>
          </w:p>
        </w:tc>
      </w:tr>
      <w:tr w:rsidR="00B54237" w14:paraId="1D383C28" w14:textId="77777777" w:rsidTr="009B49D1">
        <w:tc>
          <w:tcPr>
            <w:tcW w:w="2178" w:type="dxa"/>
          </w:tcPr>
          <w:p w14:paraId="2567FD3E" w14:textId="77777777" w:rsidR="00B54237" w:rsidRPr="007E0042" w:rsidRDefault="00D0643E" w:rsidP="009B49D1">
            <w:pPr>
              <w:spacing w:line="276" w:lineRule="auto"/>
              <w:rPr>
                <w:rFonts w:ascii="Times New Roman" w:hAnsi="Times New Roman" w:cs="Times New Roman"/>
                <w:b/>
              </w:rPr>
            </w:pPr>
            <w:r w:rsidRPr="007E0042">
              <w:rPr>
                <w:rFonts w:ascii="Times New Roman" w:hAnsi="Times New Roman" w:cs="Times New Roman"/>
              </w:rPr>
              <w:t>May 30, 2016</w:t>
            </w:r>
          </w:p>
        </w:tc>
        <w:tc>
          <w:tcPr>
            <w:tcW w:w="7398" w:type="dxa"/>
          </w:tcPr>
          <w:p w14:paraId="216AE74D" w14:textId="77777777" w:rsidR="00B54237" w:rsidRPr="007E0042" w:rsidRDefault="00D0643E" w:rsidP="00D0643E">
            <w:pPr>
              <w:spacing w:line="276" w:lineRule="auto"/>
              <w:rPr>
                <w:rFonts w:ascii="Times New Roman" w:hAnsi="Times New Roman" w:cs="Times New Roman"/>
                <w:b/>
              </w:rPr>
            </w:pPr>
            <w:r w:rsidRPr="007E0042">
              <w:rPr>
                <w:rFonts w:ascii="Times New Roman" w:hAnsi="Times New Roman" w:cs="Times New Roman"/>
              </w:rPr>
              <w:t xml:space="preserve">Faculty Champions to send interim reports describing accomplishments to date to </w:t>
            </w:r>
            <w:r w:rsidR="001C733B">
              <w:rPr>
                <w:rFonts w:ascii="Times New Roman" w:hAnsi="Times New Roman" w:cs="Times New Roman"/>
              </w:rPr>
              <w:t xml:space="preserve">Dean Keith </w:t>
            </w:r>
            <w:proofErr w:type="spellStart"/>
            <w:r w:rsidR="001C733B">
              <w:rPr>
                <w:rFonts w:ascii="Times New Roman" w:hAnsi="Times New Roman" w:cs="Times New Roman"/>
              </w:rPr>
              <w:t>Gilless</w:t>
            </w:r>
            <w:proofErr w:type="spellEnd"/>
            <w:r w:rsidR="001C733B">
              <w:rPr>
                <w:rFonts w:ascii="Times New Roman" w:hAnsi="Times New Roman" w:cs="Times New Roman"/>
              </w:rPr>
              <w:t xml:space="preserve"> and </w:t>
            </w:r>
            <w:r w:rsidRPr="007E0042">
              <w:rPr>
                <w:rFonts w:ascii="Times New Roman" w:hAnsi="Times New Roman" w:cs="Times New Roman"/>
              </w:rPr>
              <w:t xml:space="preserve">the Faculty Director of the statewide program, Dr. John </w:t>
            </w:r>
            <w:proofErr w:type="spellStart"/>
            <w:r w:rsidRPr="007E0042">
              <w:rPr>
                <w:rFonts w:ascii="Times New Roman" w:hAnsi="Times New Roman" w:cs="Times New Roman"/>
              </w:rPr>
              <w:t>Foran</w:t>
            </w:r>
            <w:proofErr w:type="spellEnd"/>
            <w:r w:rsidRPr="007E0042">
              <w:rPr>
                <w:rFonts w:ascii="Times New Roman" w:hAnsi="Times New Roman" w:cs="Times New Roman"/>
              </w:rPr>
              <w:t>. A report of expenditures will not be expected at this time.</w:t>
            </w:r>
          </w:p>
        </w:tc>
      </w:tr>
      <w:tr w:rsidR="00B54237" w14:paraId="7290DBB4" w14:textId="77777777" w:rsidTr="009B49D1">
        <w:tc>
          <w:tcPr>
            <w:tcW w:w="2178" w:type="dxa"/>
          </w:tcPr>
          <w:p w14:paraId="11689371" w14:textId="77777777" w:rsidR="00B54237" w:rsidRPr="007E0042" w:rsidRDefault="00D0643E" w:rsidP="009B49D1">
            <w:pPr>
              <w:spacing w:line="276" w:lineRule="auto"/>
              <w:rPr>
                <w:rFonts w:ascii="Times New Roman" w:hAnsi="Times New Roman" w:cs="Times New Roman"/>
                <w:b/>
              </w:rPr>
            </w:pPr>
            <w:r w:rsidRPr="007E0042">
              <w:rPr>
                <w:rFonts w:ascii="Times New Roman" w:hAnsi="Times New Roman" w:cs="Times New Roman"/>
              </w:rPr>
              <w:t>December 30, 2016</w:t>
            </w:r>
          </w:p>
        </w:tc>
        <w:tc>
          <w:tcPr>
            <w:tcW w:w="7398" w:type="dxa"/>
          </w:tcPr>
          <w:p w14:paraId="73ECFF69" w14:textId="77777777" w:rsidR="00B54237" w:rsidRDefault="00D0643E" w:rsidP="009B49D1">
            <w:pPr>
              <w:spacing w:line="276" w:lineRule="auto"/>
              <w:rPr>
                <w:rFonts w:ascii="Times New Roman" w:hAnsi="Times New Roman" w:cs="Times New Roman"/>
              </w:rPr>
            </w:pPr>
            <w:r w:rsidRPr="007E0042">
              <w:rPr>
                <w:rFonts w:ascii="Times New Roman" w:hAnsi="Times New Roman" w:cs="Times New Roman"/>
              </w:rPr>
              <w:t>The 2015-2016 Faculty Climate Action Champion’s tenure will conclude.</w:t>
            </w:r>
          </w:p>
          <w:p w14:paraId="660F432C" w14:textId="77777777" w:rsidR="008C22D4" w:rsidRPr="007E0042" w:rsidRDefault="008C22D4" w:rsidP="009B49D1">
            <w:pPr>
              <w:spacing w:line="276" w:lineRule="auto"/>
              <w:rPr>
                <w:rFonts w:ascii="Times New Roman" w:hAnsi="Times New Roman" w:cs="Times New Roman"/>
                <w:b/>
              </w:rPr>
            </w:pPr>
          </w:p>
        </w:tc>
      </w:tr>
      <w:tr w:rsidR="00B54237" w14:paraId="58F3B28F" w14:textId="77777777" w:rsidTr="009B49D1">
        <w:tc>
          <w:tcPr>
            <w:tcW w:w="2178" w:type="dxa"/>
          </w:tcPr>
          <w:p w14:paraId="3A4977BC" w14:textId="77777777" w:rsidR="00B54237" w:rsidRPr="007E0042" w:rsidRDefault="00D0643E" w:rsidP="009B49D1">
            <w:pPr>
              <w:spacing w:line="276" w:lineRule="auto"/>
              <w:rPr>
                <w:rFonts w:ascii="Times New Roman" w:hAnsi="Times New Roman" w:cs="Times New Roman"/>
                <w:b/>
              </w:rPr>
            </w:pPr>
            <w:r w:rsidRPr="007E0042">
              <w:rPr>
                <w:rFonts w:ascii="Times New Roman" w:hAnsi="Times New Roman" w:cs="Times New Roman"/>
              </w:rPr>
              <w:t>January 30, 2017</w:t>
            </w:r>
          </w:p>
        </w:tc>
        <w:tc>
          <w:tcPr>
            <w:tcW w:w="7398" w:type="dxa"/>
          </w:tcPr>
          <w:p w14:paraId="2F833E24" w14:textId="77777777" w:rsidR="00B54237" w:rsidRPr="007E0042" w:rsidRDefault="00D0643E" w:rsidP="00D0643E">
            <w:pPr>
              <w:spacing w:line="276" w:lineRule="auto"/>
              <w:rPr>
                <w:rFonts w:ascii="Times New Roman" w:hAnsi="Times New Roman" w:cs="Times New Roman"/>
                <w:b/>
              </w:rPr>
            </w:pPr>
            <w:r w:rsidRPr="007E0042">
              <w:rPr>
                <w:rFonts w:ascii="Times New Roman" w:hAnsi="Times New Roman" w:cs="Times New Roman"/>
              </w:rPr>
              <w:t>Faculty Champions to send final reports to</w:t>
            </w:r>
            <w:r w:rsidR="001C733B">
              <w:rPr>
                <w:rFonts w:ascii="Times New Roman" w:hAnsi="Times New Roman" w:cs="Times New Roman"/>
              </w:rPr>
              <w:t xml:space="preserve"> Dean Keith </w:t>
            </w:r>
            <w:proofErr w:type="spellStart"/>
            <w:r w:rsidR="001C733B">
              <w:rPr>
                <w:rFonts w:ascii="Times New Roman" w:hAnsi="Times New Roman" w:cs="Times New Roman"/>
              </w:rPr>
              <w:t>Gilless</w:t>
            </w:r>
            <w:proofErr w:type="spellEnd"/>
            <w:r w:rsidR="001C733B">
              <w:rPr>
                <w:rFonts w:ascii="Times New Roman" w:hAnsi="Times New Roman" w:cs="Times New Roman"/>
              </w:rPr>
              <w:t xml:space="preserve"> and</w:t>
            </w:r>
            <w:r w:rsidRPr="007E0042">
              <w:rPr>
                <w:rFonts w:ascii="Times New Roman" w:hAnsi="Times New Roman" w:cs="Times New Roman"/>
              </w:rPr>
              <w:t xml:space="preserve"> the Faculty Director of the statewide program</w:t>
            </w:r>
            <w:r w:rsidR="003F1A0D">
              <w:rPr>
                <w:rFonts w:ascii="Times New Roman" w:hAnsi="Times New Roman" w:cs="Times New Roman"/>
              </w:rPr>
              <w:t xml:space="preserve">, Dr. John </w:t>
            </w:r>
            <w:proofErr w:type="spellStart"/>
            <w:r w:rsidR="003F1A0D">
              <w:rPr>
                <w:rFonts w:ascii="Times New Roman" w:hAnsi="Times New Roman" w:cs="Times New Roman"/>
              </w:rPr>
              <w:t>Foran</w:t>
            </w:r>
            <w:proofErr w:type="spellEnd"/>
            <w:r w:rsidR="003F1A0D">
              <w:rPr>
                <w:rFonts w:ascii="Times New Roman" w:hAnsi="Times New Roman" w:cs="Times New Roman"/>
              </w:rPr>
              <w:t>. This report should</w:t>
            </w:r>
            <w:r w:rsidRPr="007E0042">
              <w:rPr>
                <w:rFonts w:ascii="Times New Roman" w:hAnsi="Times New Roman" w:cs="Times New Roman"/>
              </w:rPr>
              <w:t xml:space="preserve"> include a description of their accomplishments and a summary of their expenditures</w:t>
            </w:r>
            <w:r w:rsidR="001C733B">
              <w:rPr>
                <w:rFonts w:ascii="Times New Roman" w:hAnsi="Times New Roman" w:cs="Times New Roman"/>
              </w:rPr>
              <w:t xml:space="preserve"> </w:t>
            </w:r>
            <w:r w:rsidR="001C733B" w:rsidRPr="001C733B">
              <w:rPr>
                <w:rFonts w:ascii="Times New Roman" w:hAnsi="Times New Roman" w:cs="Times New Roman"/>
              </w:rPr>
              <w:t>(f</w:t>
            </w:r>
            <w:r w:rsidRPr="001C733B">
              <w:rPr>
                <w:rFonts w:ascii="Times New Roman" w:hAnsi="Times New Roman" w:cs="Times New Roman"/>
              </w:rPr>
              <w:t>unds not spent to be returned to the campus unit managing the program).</w:t>
            </w:r>
          </w:p>
        </w:tc>
      </w:tr>
    </w:tbl>
    <w:p w14:paraId="1815FCBB" w14:textId="77777777" w:rsidR="00B8775F" w:rsidRDefault="00B8775F">
      <w:pPr>
        <w:spacing w:after="120" w:line="240" w:lineRule="auto"/>
      </w:pPr>
    </w:p>
    <w:p w14:paraId="1E8D512D" w14:textId="77777777" w:rsidR="00B8775F" w:rsidRDefault="00B8775F">
      <w:pPr>
        <w:pStyle w:val="Heading3"/>
        <w:spacing w:before="0" w:after="120" w:line="240" w:lineRule="auto"/>
      </w:pPr>
      <w:bookmarkStart w:id="2" w:name="h.3znysh7" w:colFirst="0" w:colLast="0"/>
      <w:bookmarkEnd w:id="2"/>
    </w:p>
    <w:p w14:paraId="2E6FEA83" w14:textId="77777777" w:rsidR="00B8775F" w:rsidRDefault="00045F3B" w:rsidP="007329B7">
      <w:r>
        <w:br w:type="page"/>
      </w:r>
    </w:p>
    <w:p w14:paraId="16848227" w14:textId="77777777" w:rsidR="008C22D4" w:rsidRDefault="008C22D4" w:rsidP="008C22D4">
      <w:pPr>
        <w:pStyle w:val="Heading3"/>
        <w:jc w:val="center"/>
      </w:pPr>
      <w:r>
        <w:rPr>
          <w:rFonts w:ascii="Georgia" w:eastAsia="Georgia" w:hAnsi="Georgia" w:cs="Georgia"/>
          <w:color w:val="000000"/>
          <w:sz w:val="28"/>
          <w:szCs w:val="28"/>
        </w:rPr>
        <w:lastRenderedPageBreak/>
        <w:t>University of California, Berkeley</w:t>
      </w:r>
    </w:p>
    <w:p w14:paraId="7481CE7B" w14:textId="77777777" w:rsidR="008C22D4" w:rsidRDefault="008C22D4" w:rsidP="008C22D4">
      <w:pPr>
        <w:jc w:val="center"/>
        <w:rPr>
          <w:rFonts w:ascii="Georgia" w:eastAsia="Georgia" w:hAnsi="Georgia" w:cs="Georgia"/>
          <w:b/>
          <w:sz w:val="28"/>
          <w:szCs w:val="28"/>
        </w:rPr>
      </w:pPr>
      <w:r>
        <w:rPr>
          <w:rFonts w:ascii="Georgia" w:eastAsia="Georgia" w:hAnsi="Georgia" w:cs="Georgia"/>
          <w:b/>
          <w:sz w:val="28"/>
          <w:szCs w:val="28"/>
        </w:rPr>
        <w:t>Faculty Climate Action Champion Program</w:t>
      </w:r>
    </w:p>
    <w:p w14:paraId="32DB4D5B" w14:textId="77777777" w:rsidR="008C22D4" w:rsidRDefault="008C22D4" w:rsidP="008C22D4">
      <w:pPr>
        <w:jc w:val="center"/>
      </w:pPr>
      <w:r>
        <w:rPr>
          <w:rFonts w:ascii="Georgia" w:eastAsia="Georgia" w:hAnsi="Georgia" w:cs="Georgia"/>
          <w:b/>
          <w:sz w:val="28"/>
          <w:szCs w:val="28"/>
        </w:rPr>
        <w:t>2015-2016</w:t>
      </w:r>
    </w:p>
    <w:p w14:paraId="22335B86" w14:textId="77777777" w:rsidR="00B8775F" w:rsidRDefault="00045F3B">
      <w:pPr>
        <w:jc w:val="center"/>
      </w:pPr>
      <w:r>
        <w:rPr>
          <w:rFonts w:ascii="Times New Roman" w:eastAsia="Times New Roman" w:hAnsi="Times New Roman" w:cs="Times New Roman"/>
          <w:b/>
        </w:rPr>
        <w:t>___________________________________</w:t>
      </w:r>
    </w:p>
    <w:p w14:paraId="274AF7C0" w14:textId="77777777" w:rsidR="00B8775F" w:rsidRDefault="00045F3B">
      <w:pPr>
        <w:pStyle w:val="Heading1"/>
        <w:spacing w:before="120" w:after="0"/>
      </w:pPr>
      <w:r>
        <w:rPr>
          <w:rFonts w:ascii="Georgia" w:eastAsia="Georgia" w:hAnsi="Georgia" w:cs="Georgia"/>
          <w:sz w:val="28"/>
          <w:szCs w:val="28"/>
        </w:rPr>
        <w:t>APPLICATION</w:t>
      </w:r>
    </w:p>
    <w:p w14:paraId="020F52F3" w14:textId="77777777" w:rsidR="00B8775F" w:rsidRDefault="00045F3B" w:rsidP="0091601B">
      <w:pPr>
        <w:jc w:val="both"/>
      </w:pPr>
      <w:r>
        <w:rPr>
          <w:rFonts w:ascii="Times New Roman" w:eastAsia="Times New Roman" w:hAnsi="Times New Roman" w:cs="Times New Roman"/>
          <w:b/>
          <w:sz w:val="26"/>
          <w:szCs w:val="26"/>
          <w:u w:val="single"/>
        </w:rPr>
        <w:t xml:space="preserve"> </w:t>
      </w:r>
    </w:p>
    <w:p w14:paraId="0EFEB555" w14:textId="3DDE4B59" w:rsidR="00382B1B" w:rsidRPr="002232B7" w:rsidRDefault="0022321D" w:rsidP="00382B1B">
      <w:pPr>
        <w:jc w:val="both"/>
        <w:rPr>
          <w:rFonts w:ascii="Times New Roman" w:eastAsia="Times New Roman" w:hAnsi="Times New Roman" w:cs="Times New Roman"/>
          <w:b/>
        </w:rPr>
      </w:pPr>
      <w:r w:rsidRPr="0022321D">
        <w:rPr>
          <w:rFonts w:ascii="Times New Roman" w:hAnsi="Times New Roman" w:cs="Times New Roman"/>
        </w:rPr>
        <w:t>All UC Berkeley faculty, lecturers SOE and UCCE Specialists</w:t>
      </w:r>
      <w:r>
        <w:t xml:space="preserve"> </w:t>
      </w:r>
      <w:r w:rsidR="00382B1B">
        <w:rPr>
          <w:rFonts w:ascii="Times New Roman" w:eastAsia="Times New Roman" w:hAnsi="Times New Roman" w:cs="Times New Roman"/>
        </w:rPr>
        <w:t xml:space="preserve">are eligible to apply. To complete an application for the Faculty Climate Action Champion, please download this application as a Word document, complete each section, save and submit as an attachment via email to </w:t>
      </w:r>
      <w:hyperlink r:id="rId13" w:history="1">
        <w:r w:rsidR="00382B1B" w:rsidRPr="00066206">
          <w:rPr>
            <w:rStyle w:val="Hyperlink"/>
            <w:rFonts w:ascii="Times New Roman" w:eastAsia="Times New Roman" w:hAnsi="Times New Roman" w:cs="Times New Roman"/>
          </w:rPr>
          <w:t>sustainability@berkeley.edu</w:t>
        </w:r>
      </w:hyperlink>
      <w:r w:rsidR="00382B1B">
        <w:rPr>
          <w:rFonts w:ascii="Times New Roman" w:eastAsia="Times New Roman" w:hAnsi="Times New Roman" w:cs="Times New Roman"/>
        </w:rPr>
        <w:t xml:space="preserve"> with subject heading “FCAC Application.” Also include in the email up to two optional letters of support for your application.  </w:t>
      </w:r>
    </w:p>
    <w:p w14:paraId="635EF796" w14:textId="77777777" w:rsidR="00B8775F" w:rsidRDefault="00045F3B" w:rsidP="0091601B">
      <w:pPr>
        <w:jc w:val="both"/>
      </w:pPr>
      <w:r>
        <w:rPr>
          <w:rFonts w:ascii="Times New Roman" w:eastAsia="Times New Roman" w:hAnsi="Times New Roman" w:cs="Times New Roman"/>
        </w:rPr>
        <w:t xml:space="preserve"> </w:t>
      </w:r>
    </w:p>
    <w:p w14:paraId="4D4D1ADF" w14:textId="1E40EDCC" w:rsidR="00B8775F" w:rsidRDefault="00045F3B" w:rsidP="0091601B">
      <w:pPr>
        <w:ind w:right="20"/>
        <w:jc w:val="both"/>
      </w:pPr>
      <w:r>
        <w:rPr>
          <w:rFonts w:ascii="Times New Roman" w:eastAsia="Times New Roman" w:hAnsi="Times New Roman" w:cs="Times New Roman"/>
          <w:b/>
          <w:u w:val="single"/>
        </w:rPr>
        <w:t>Deadline</w:t>
      </w:r>
      <w:r>
        <w:rPr>
          <w:rFonts w:ascii="Times New Roman" w:eastAsia="Times New Roman" w:hAnsi="Times New Roman" w:cs="Times New Roman"/>
          <w:u w:val="single"/>
        </w:rPr>
        <w:t>s</w:t>
      </w:r>
      <w:r>
        <w:rPr>
          <w:rFonts w:ascii="Times New Roman" w:eastAsia="Times New Roman" w:hAnsi="Times New Roman" w:cs="Times New Roman"/>
        </w:rPr>
        <w:t xml:space="preserve">: </w:t>
      </w:r>
      <w:r w:rsidRPr="0022321D">
        <w:rPr>
          <w:rFonts w:ascii="Times New Roman" w:eastAsia="Times New Roman" w:hAnsi="Times New Roman" w:cs="Times New Roman"/>
        </w:rPr>
        <w:t xml:space="preserve">Applications received </w:t>
      </w:r>
      <w:r w:rsidR="007329B7" w:rsidRPr="0022321D">
        <w:rPr>
          <w:rFonts w:ascii="Times New Roman" w:eastAsia="Times New Roman" w:hAnsi="Times New Roman" w:cs="Times New Roman"/>
        </w:rPr>
        <w:t>Tuesday, September 1</w:t>
      </w:r>
      <w:r w:rsidR="0022321D" w:rsidRPr="0022321D">
        <w:rPr>
          <w:rFonts w:ascii="Times New Roman" w:eastAsia="Times New Roman" w:hAnsi="Times New Roman" w:cs="Times New Roman"/>
        </w:rPr>
        <w:t>5</w:t>
      </w:r>
      <w:r w:rsidRPr="0022321D">
        <w:rPr>
          <w:rFonts w:ascii="Times New Roman" w:eastAsia="Times New Roman" w:hAnsi="Times New Roman" w:cs="Times New Roman"/>
        </w:rPr>
        <w:t xml:space="preserve">, 2015 will be </w:t>
      </w:r>
      <w:r w:rsidR="007329B7" w:rsidRPr="0022321D">
        <w:rPr>
          <w:rFonts w:ascii="Times New Roman" w:eastAsia="Times New Roman" w:hAnsi="Times New Roman" w:cs="Times New Roman"/>
        </w:rPr>
        <w:t>reviewed. Notification of award</w:t>
      </w:r>
      <w:r w:rsidRPr="0022321D">
        <w:rPr>
          <w:rFonts w:ascii="Times New Roman" w:eastAsia="Times New Roman" w:hAnsi="Times New Roman" w:cs="Times New Roman"/>
        </w:rPr>
        <w:t xml:space="preserve"> will be made </w:t>
      </w:r>
      <w:r w:rsidR="0022321D" w:rsidRPr="0022321D">
        <w:rPr>
          <w:rFonts w:ascii="Times New Roman" w:eastAsia="Times New Roman" w:hAnsi="Times New Roman" w:cs="Times New Roman"/>
        </w:rPr>
        <w:t>Tuesday, September 29</w:t>
      </w:r>
      <w:r w:rsidRPr="0022321D">
        <w:rPr>
          <w:rFonts w:ascii="Times New Roman" w:eastAsia="Times New Roman" w:hAnsi="Times New Roman" w:cs="Times New Roman"/>
        </w:rPr>
        <w:t>, 2015.</w:t>
      </w:r>
      <w:r>
        <w:rPr>
          <w:rFonts w:ascii="Times New Roman" w:eastAsia="Times New Roman" w:hAnsi="Times New Roman" w:cs="Times New Roman"/>
        </w:rPr>
        <w:t xml:space="preserve"> </w:t>
      </w:r>
    </w:p>
    <w:p w14:paraId="220CADA3" w14:textId="77777777" w:rsidR="00B8775F" w:rsidRDefault="00045F3B" w:rsidP="0091601B">
      <w:pPr>
        <w:jc w:val="both"/>
      </w:pPr>
      <w:r>
        <w:rPr>
          <w:rFonts w:ascii="Times New Roman" w:eastAsia="Times New Roman" w:hAnsi="Times New Roman" w:cs="Times New Roman"/>
          <w:b/>
        </w:rPr>
        <w:t xml:space="preserve"> </w:t>
      </w:r>
    </w:p>
    <w:p w14:paraId="5B6E0AC6" w14:textId="77777777" w:rsidR="00B8775F" w:rsidRDefault="00045F3B">
      <w:r>
        <w:rPr>
          <w:rFonts w:ascii="Georgia" w:eastAsia="Georgia" w:hAnsi="Georgia" w:cs="Georgia"/>
          <w:b/>
          <w:i/>
          <w:color w:val="4F81BD"/>
          <w:sz w:val="24"/>
          <w:szCs w:val="24"/>
        </w:rPr>
        <w:t xml:space="preserve">I. </w:t>
      </w:r>
      <w:r w:rsidR="007329B7">
        <w:rPr>
          <w:rFonts w:ascii="Georgia" w:eastAsia="Georgia" w:hAnsi="Georgia" w:cs="Georgia"/>
          <w:b/>
          <w:i/>
          <w:color w:val="4F81BD"/>
          <w:sz w:val="24"/>
          <w:szCs w:val="24"/>
        </w:rPr>
        <w:t xml:space="preserve">Champion </w:t>
      </w:r>
      <w:r>
        <w:rPr>
          <w:rFonts w:ascii="Georgia" w:eastAsia="Georgia" w:hAnsi="Georgia" w:cs="Georgia"/>
          <w:b/>
          <w:i/>
          <w:color w:val="4F81BD"/>
          <w:sz w:val="24"/>
          <w:szCs w:val="24"/>
        </w:rPr>
        <w:t xml:space="preserve">Applicant Information </w:t>
      </w:r>
    </w:p>
    <w:p w14:paraId="27A02F7D" w14:textId="77777777" w:rsidR="00B8775F" w:rsidRDefault="00B8775F"/>
    <w:p w14:paraId="474A94EB" w14:textId="77777777" w:rsidR="00B8775F" w:rsidRDefault="007329B7">
      <w:r>
        <w:rPr>
          <w:rFonts w:ascii="Times New Roman" w:eastAsia="Times New Roman" w:hAnsi="Times New Roman" w:cs="Times New Roman"/>
          <w:b/>
        </w:rPr>
        <w:t xml:space="preserve">1. Applicant </w:t>
      </w:r>
      <w:r w:rsidR="00045F3B">
        <w:rPr>
          <w:rFonts w:ascii="Times New Roman" w:eastAsia="Times New Roman" w:hAnsi="Times New Roman" w:cs="Times New Roman"/>
          <w:b/>
        </w:rPr>
        <w:t xml:space="preserve">name, title, department, </w:t>
      </w:r>
      <w:r>
        <w:rPr>
          <w:rFonts w:ascii="Times New Roman" w:eastAsia="Times New Roman" w:hAnsi="Times New Roman" w:cs="Times New Roman"/>
          <w:b/>
        </w:rPr>
        <w:t xml:space="preserve">email </w:t>
      </w:r>
      <w:r w:rsidR="00045F3B">
        <w:rPr>
          <w:rFonts w:ascii="Times New Roman" w:eastAsia="Times New Roman" w:hAnsi="Times New Roman" w:cs="Times New Roman"/>
          <w:b/>
        </w:rPr>
        <w:t>and telephone number:</w:t>
      </w:r>
    </w:p>
    <w:p w14:paraId="133FD24A" w14:textId="77777777" w:rsidR="00B8775F" w:rsidRDefault="00B8775F"/>
    <w:tbl>
      <w:tblPr>
        <w:tblStyle w:val="a"/>
        <w:tblW w:w="8640" w:type="dxa"/>
        <w:tblInd w:w="58"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B8775F" w14:paraId="57E05DBF" w14:textId="77777777">
        <w:trPr>
          <w:gridAfter w:val="1"/>
          <w:wAfter w:w="18" w:type="dxa"/>
          <w:trHeight w:val="180"/>
        </w:trPr>
        <w:tc>
          <w:tcPr>
            <w:tcW w:w="4680" w:type="dxa"/>
            <w:tcBorders>
              <w:top w:val="single" w:sz="4" w:space="0" w:color="595959"/>
            </w:tcBorders>
          </w:tcPr>
          <w:p w14:paraId="12732F56" w14:textId="09D2925B" w:rsidR="00B8775F" w:rsidRDefault="00045F3B">
            <w:pPr>
              <w:ind w:left="-108"/>
            </w:pPr>
            <w:r>
              <w:rPr>
                <w:rFonts w:ascii="Times New Roman" w:eastAsia="Times New Roman" w:hAnsi="Times New Roman" w:cs="Times New Roman"/>
              </w:rPr>
              <w:t>Name:</w:t>
            </w:r>
          </w:p>
        </w:tc>
        <w:tc>
          <w:tcPr>
            <w:tcW w:w="3942" w:type="dxa"/>
            <w:gridSpan w:val="2"/>
            <w:tcBorders>
              <w:top w:val="single" w:sz="4" w:space="0" w:color="595959"/>
            </w:tcBorders>
          </w:tcPr>
          <w:p w14:paraId="67EBB089" w14:textId="77777777" w:rsidR="00B8775F" w:rsidRDefault="00B8775F">
            <w:pPr>
              <w:ind w:left="-108"/>
            </w:pPr>
          </w:p>
        </w:tc>
      </w:tr>
      <w:tr w:rsidR="00B8775F" w14:paraId="7294FCD5" w14:textId="77777777">
        <w:tc>
          <w:tcPr>
            <w:tcW w:w="4680" w:type="dxa"/>
          </w:tcPr>
          <w:p w14:paraId="55794A64" w14:textId="45803EEE" w:rsidR="00B8775F" w:rsidRDefault="00045F3B">
            <w:pPr>
              <w:ind w:left="-108"/>
            </w:pPr>
            <w:r>
              <w:rPr>
                <w:rFonts w:ascii="Times New Roman" w:eastAsia="Times New Roman" w:hAnsi="Times New Roman" w:cs="Times New Roman"/>
              </w:rPr>
              <w:t>Title:</w:t>
            </w:r>
          </w:p>
        </w:tc>
        <w:tc>
          <w:tcPr>
            <w:tcW w:w="270" w:type="dxa"/>
          </w:tcPr>
          <w:p w14:paraId="2927CEA6" w14:textId="77777777" w:rsidR="00B8775F" w:rsidRDefault="00B8775F">
            <w:pPr>
              <w:ind w:left="-108"/>
            </w:pPr>
          </w:p>
        </w:tc>
        <w:tc>
          <w:tcPr>
            <w:tcW w:w="3690" w:type="dxa"/>
            <w:gridSpan w:val="2"/>
          </w:tcPr>
          <w:p w14:paraId="772F747E" w14:textId="77777777" w:rsidR="00B8775F" w:rsidRDefault="00045F3B">
            <w:pPr>
              <w:ind w:left="-108"/>
            </w:pPr>
            <w:r>
              <w:rPr>
                <w:rFonts w:ascii="Times New Roman" w:eastAsia="Times New Roman" w:hAnsi="Times New Roman" w:cs="Times New Roman"/>
              </w:rPr>
              <w:t xml:space="preserve">Department: </w:t>
            </w:r>
          </w:p>
        </w:tc>
      </w:tr>
      <w:tr w:rsidR="00B8775F" w14:paraId="00BABA83" w14:textId="77777777">
        <w:trPr>
          <w:gridAfter w:val="1"/>
          <w:wAfter w:w="18" w:type="dxa"/>
        </w:trPr>
        <w:tc>
          <w:tcPr>
            <w:tcW w:w="4680" w:type="dxa"/>
          </w:tcPr>
          <w:p w14:paraId="58B46958" w14:textId="77777777" w:rsidR="00B8775F" w:rsidRDefault="00045F3B">
            <w:pPr>
              <w:ind w:left="-108"/>
            </w:pPr>
            <w:r>
              <w:rPr>
                <w:rFonts w:ascii="Times New Roman" w:eastAsia="Times New Roman" w:hAnsi="Times New Roman" w:cs="Times New Roman"/>
              </w:rPr>
              <w:t xml:space="preserve">Campus Address: </w:t>
            </w:r>
          </w:p>
        </w:tc>
        <w:tc>
          <w:tcPr>
            <w:tcW w:w="3942" w:type="dxa"/>
            <w:gridSpan w:val="2"/>
          </w:tcPr>
          <w:p w14:paraId="1C3A3973" w14:textId="77777777" w:rsidR="00B8775F" w:rsidRDefault="00B8775F">
            <w:pPr>
              <w:ind w:left="-108"/>
            </w:pPr>
          </w:p>
        </w:tc>
      </w:tr>
      <w:tr w:rsidR="00B8775F" w14:paraId="43BDA79E" w14:textId="77777777">
        <w:tc>
          <w:tcPr>
            <w:tcW w:w="4680" w:type="dxa"/>
            <w:tcBorders>
              <w:bottom w:val="dotted" w:sz="4" w:space="0" w:color="000000"/>
            </w:tcBorders>
          </w:tcPr>
          <w:p w14:paraId="1691DCE1" w14:textId="77777777" w:rsidR="00B8775F" w:rsidRDefault="00045F3B">
            <w:pPr>
              <w:ind w:left="-108"/>
            </w:pPr>
            <w:r>
              <w:rPr>
                <w:rFonts w:ascii="Times New Roman" w:eastAsia="Times New Roman" w:hAnsi="Times New Roman" w:cs="Times New Roman"/>
              </w:rPr>
              <w:t xml:space="preserve">Phone:  </w:t>
            </w:r>
          </w:p>
        </w:tc>
        <w:tc>
          <w:tcPr>
            <w:tcW w:w="270" w:type="dxa"/>
            <w:tcBorders>
              <w:bottom w:val="dotted" w:sz="4" w:space="0" w:color="000000"/>
            </w:tcBorders>
          </w:tcPr>
          <w:p w14:paraId="74D35A6F" w14:textId="77777777" w:rsidR="00B8775F" w:rsidRDefault="00B8775F">
            <w:pPr>
              <w:ind w:left="-108"/>
            </w:pPr>
          </w:p>
        </w:tc>
        <w:tc>
          <w:tcPr>
            <w:tcW w:w="3690" w:type="dxa"/>
            <w:gridSpan w:val="2"/>
            <w:tcBorders>
              <w:bottom w:val="dotted" w:sz="4" w:space="0" w:color="000000"/>
            </w:tcBorders>
          </w:tcPr>
          <w:p w14:paraId="6B415097" w14:textId="77777777" w:rsidR="00B8775F" w:rsidRDefault="00045F3B">
            <w:pPr>
              <w:ind w:left="-108"/>
            </w:pPr>
            <w:r>
              <w:rPr>
                <w:rFonts w:ascii="Times New Roman" w:eastAsia="Times New Roman" w:hAnsi="Times New Roman" w:cs="Times New Roman"/>
              </w:rPr>
              <w:t xml:space="preserve">Email: </w:t>
            </w:r>
          </w:p>
        </w:tc>
      </w:tr>
      <w:tr w:rsidR="00B8775F" w14:paraId="6D7DCD0C" w14:textId="77777777">
        <w:trPr>
          <w:gridAfter w:val="1"/>
          <w:wAfter w:w="18" w:type="dxa"/>
          <w:trHeight w:val="180"/>
        </w:trPr>
        <w:tc>
          <w:tcPr>
            <w:tcW w:w="4680" w:type="dxa"/>
          </w:tcPr>
          <w:p w14:paraId="5DD42E7D" w14:textId="77777777" w:rsidR="007329B7" w:rsidRDefault="007329B7">
            <w:pPr>
              <w:ind w:left="-108"/>
              <w:rPr>
                <w:rFonts w:ascii="Times New Roman" w:eastAsia="Times New Roman" w:hAnsi="Times New Roman" w:cs="Times New Roman"/>
              </w:rPr>
            </w:pPr>
          </w:p>
          <w:p w14:paraId="3008664D" w14:textId="77777777" w:rsidR="007329B7" w:rsidRDefault="007329B7" w:rsidP="007329B7">
            <w:r>
              <w:rPr>
                <w:rFonts w:ascii="Times New Roman" w:eastAsia="Times New Roman" w:hAnsi="Times New Roman" w:cs="Times New Roman"/>
                <w:b/>
              </w:rPr>
              <w:t xml:space="preserve">2. Applicant’s Department Chair </w:t>
            </w:r>
          </w:p>
          <w:p w14:paraId="4D49593C" w14:textId="77777777" w:rsidR="00B8775F" w:rsidRDefault="00B8775F" w:rsidP="007329B7"/>
        </w:tc>
        <w:tc>
          <w:tcPr>
            <w:tcW w:w="3942" w:type="dxa"/>
            <w:gridSpan w:val="2"/>
          </w:tcPr>
          <w:p w14:paraId="11F134A8" w14:textId="77777777" w:rsidR="00B8775F" w:rsidRDefault="00B8775F">
            <w:pPr>
              <w:ind w:left="-108"/>
            </w:pPr>
          </w:p>
        </w:tc>
      </w:tr>
      <w:tr w:rsidR="00B8775F" w14:paraId="42495941" w14:textId="77777777">
        <w:trPr>
          <w:gridAfter w:val="1"/>
          <w:wAfter w:w="18" w:type="dxa"/>
          <w:trHeight w:val="180"/>
        </w:trPr>
        <w:tc>
          <w:tcPr>
            <w:tcW w:w="4680" w:type="dxa"/>
            <w:tcBorders>
              <w:top w:val="dotted" w:sz="4" w:space="0" w:color="000000"/>
            </w:tcBorders>
          </w:tcPr>
          <w:p w14:paraId="0E303229" w14:textId="77777777" w:rsidR="00B8775F" w:rsidRDefault="00045F3B">
            <w:pPr>
              <w:ind w:left="-108"/>
            </w:pPr>
            <w:r>
              <w:rPr>
                <w:rFonts w:ascii="Times New Roman" w:eastAsia="Times New Roman" w:hAnsi="Times New Roman" w:cs="Times New Roman"/>
              </w:rPr>
              <w:t>Name:</w:t>
            </w:r>
          </w:p>
        </w:tc>
        <w:tc>
          <w:tcPr>
            <w:tcW w:w="3942" w:type="dxa"/>
            <w:gridSpan w:val="2"/>
            <w:tcBorders>
              <w:top w:val="dotted" w:sz="4" w:space="0" w:color="000000"/>
            </w:tcBorders>
          </w:tcPr>
          <w:p w14:paraId="6A00F87A" w14:textId="77777777" w:rsidR="00B8775F" w:rsidRDefault="00B8775F">
            <w:pPr>
              <w:ind w:left="-108"/>
            </w:pPr>
          </w:p>
        </w:tc>
      </w:tr>
      <w:tr w:rsidR="00B8775F" w14:paraId="24E06B4E" w14:textId="77777777">
        <w:tc>
          <w:tcPr>
            <w:tcW w:w="4680" w:type="dxa"/>
          </w:tcPr>
          <w:p w14:paraId="12F1F2E6" w14:textId="77777777" w:rsidR="00B8775F" w:rsidRDefault="00045F3B">
            <w:pPr>
              <w:ind w:left="-108"/>
            </w:pPr>
            <w:r>
              <w:rPr>
                <w:rFonts w:ascii="Times New Roman" w:eastAsia="Times New Roman" w:hAnsi="Times New Roman" w:cs="Times New Roman"/>
              </w:rPr>
              <w:t>Title:</w:t>
            </w:r>
          </w:p>
        </w:tc>
        <w:tc>
          <w:tcPr>
            <w:tcW w:w="270" w:type="dxa"/>
          </w:tcPr>
          <w:p w14:paraId="670024B0" w14:textId="77777777" w:rsidR="00B8775F" w:rsidRDefault="00B8775F">
            <w:pPr>
              <w:ind w:left="-108"/>
            </w:pPr>
          </w:p>
        </w:tc>
        <w:tc>
          <w:tcPr>
            <w:tcW w:w="3690" w:type="dxa"/>
            <w:gridSpan w:val="2"/>
          </w:tcPr>
          <w:p w14:paraId="0B8C6A8D" w14:textId="77777777" w:rsidR="00B8775F" w:rsidRDefault="00045F3B">
            <w:pPr>
              <w:ind w:left="-108"/>
            </w:pPr>
            <w:r>
              <w:rPr>
                <w:rFonts w:ascii="Times New Roman" w:eastAsia="Times New Roman" w:hAnsi="Times New Roman" w:cs="Times New Roman"/>
              </w:rPr>
              <w:t xml:space="preserve">Department: </w:t>
            </w:r>
          </w:p>
        </w:tc>
      </w:tr>
      <w:tr w:rsidR="00B8775F" w14:paraId="36CDECDC" w14:textId="77777777">
        <w:trPr>
          <w:gridAfter w:val="1"/>
          <w:wAfter w:w="18" w:type="dxa"/>
        </w:trPr>
        <w:tc>
          <w:tcPr>
            <w:tcW w:w="4680" w:type="dxa"/>
          </w:tcPr>
          <w:p w14:paraId="50815F22" w14:textId="77777777" w:rsidR="00B8775F" w:rsidRDefault="00045F3B">
            <w:pPr>
              <w:ind w:left="-108"/>
            </w:pPr>
            <w:r>
              <w:rPr>
                <w:rFonts w:ascii="Times New Roman" w:eastAsia="Times New Roman" w:hAnsi="Times New Roman" w:cs="Times New Roman"/>
              </w:rPr>
              <w:t xml:space="preserve">Campus Address: </w:t>
            </w:r>
          </w:p>
        </w:tc>
        <w:tc>
          <w:tcPr>
            <w:tcW w:w="3942" w:type="dxa"/>
            <w:gridSpan w:val="2"/>
          </w:tcPr>
          <w:p w14:paraId="0E2B865A" w14:textId="77777777" w:rsidR="00B8775F" w:rsidRDefault="00B8775F">
            <w:pPr>
              <w:ind w:left="-108"/>
            </w:pPr>
          </w:p>
        </w:tc>
      </w:tr>
      <w:tr w:rsidR="00B8775F" w14:paraId="654E2D79" w14:textId="77777777">
        <w:tc>
          <w:tcPr>
            <w:tcW w:w="4680" w:type="dxa"/>
            <w:tcBorders>
              <w:bottom w:val="dotted" w:sz="4" w:space="0" w:color="000000"/>
            </w:tcBorders>
          </w:tcPr>
          <w:p w14:paraId="15047650" w14:textId="77777777" w:rsidR="00B8775F" w:rsidRDefault="00045F3B">
            <w:pPr>
              <w:ind w:left="-108"/>
            </w:pPr>
            <w:r>
              <w:rPr>
                <w:rFonts w:ascii="Times New Roman" w:eastAsia="Times New Roman" w:hAnsi="Times New Roman" w:cs="Times New Roman"/>
              </w:rPr>
              <w:t xml:space="preserve">Phone:  </w:t>
            </w:r>
          </w:p>
        </w:tc>
        <w:tc>
          <w:tcPr>
            <w:tcW w:w="270" w:type="dxa"/>
            <w:tcBorders>
              <w:bottom w:val="dotted" w:sz="4" w:space="0" w:color="000000"/>
            </w:tcBorders>
          </w:tcPr>
          <w:p w14:paraId="673B8BFD" w14:textId="77777777" w:rsidR="00B8775F" w:rsidRDefault="00B8775F">
            <w:pPr>
              <w:ind w:left="-108"/>
            </w:pPr>
          </w:p>
        </w:tc>
        <w:tc>
          <w:tcPr>
            <w:tcW w:w="3690" w:type="dxa"/>
            <w:gridSpan w:val="2"/>
            <w:tcBorders>
              <w:bottom w:val="dotted" w:sz="4" w:space="0" w:color="000000"/>
            </w:tcBorders>
          </w:tcPr>
          <w:p w14:paraId="72765A33" w14:textId="77777777" w:rsidR="00B8775F" w:rsidRDefault="00045F3B">
            <w:pPr>
              <w:ind w:left="-108"/>
              <w:rPr>
                <w:rFonts w:ascii="Times New Roman" w:eastAsia="Times New Roman" w:hAnsi="Times New Roman" w:cs="Times New Roman"/>
              </w:rPr>
            </w:pPr>
            <w:r>
              <w:rPr>
                <w:rFonts w:ascii="Times New Roman" w:eastAsia="Times New Roman" w:hAnsi="Times New Roman" w:cs="Times New Roman"/>
              </w:rPr>
              <w:t xml:space="preserve">Email: </w:t>
            </w:r>
          </w:p>
          <w:p w14:paraId="416F48F1" w14:textId="77777777" w:rsidR="007329B7" w:rsidRDefault="007329B7" w:rsidP="007329B7"/>
        </w:tc>
      </w:tr>
      <w:tr w:rsidR="007329B7" w14:paraId="6E400F4A" w14:textId="77777777" w:rsidTr="0005116E">
        <w:trPr>
          <w:gridAfter w:val="1"/>
          <w:wAfter w:w="18" w:type="dxa"/>
          <w:trHeight w:val="180"/>
        </w:trPr>
        <w:tc>
          <w:tcPr>
            <w:tcW w:w="4680" w:type="dxa"/>
          </w:tcPr>
          <w:p w14:paraId="033378B1" w14:textId="77777777" w:rsidR="007329B7" w:rsidRDefault="007329B7" w:rsidP="0005116E">
            <w:pPr>
              <w:ind w:left="-108"/>
              <w:rPr>
                <w:rFonts w:ascii="Times New Roman" w:eastAsia="Times New Roman" w:hAnsi="Times New Roman" w:cs="Times New Roman"/>
              </w:rPr>
            </w:pPr>
          </w:p>
          <w:p w14:paraId="68A9C9D5" w14:textId="77777777" w:rsidR="007329B7" w:rsidRDefault="007329B7" w:rsidP="0005116E">
            <w:r>
              <w:rPr>
                <w:rFonts w:ascii="Times New Roman" w:eastAsia="Times New Roman" w:hAnsi="Times New Roman" w:cs="Times New Roman"/>
                <w:b/>
              </w:rPr>
              <w:t xml:space="preserve">3. Applicant’s Dean </w:t>
            </w:r>
          </w:p>
          <w:p w14:paraId="54B0DEAD" w14:textId="77777777" w:rsidR="007329B7" w:rsidRDefault="007329B7" w:rsidP="0005116E"/>
        </w:tc>
        <w:tc>
          <w:tcPr>
            <w:tcW w:w="3942" w:type="dxa"/>
            <w:gridSpan w:val="2"/>
          </w:tcPr>
          <w:p w14:paraId="205B6BB7" w14:textId="77777777" w:rsidR="007329B7" w:rsidRDefault="007329B7" w:rsidP="0005116E">
            <w:pPr>
              <w:ind w:left="-108"/>
            </w:pPr>
          </w:p>
        </w:tc>
      </w:tr>
      <w:tr w:rsidR="007329B7" w14:paraId="6B87EA96" w14:textId="77777777" w:rsidTr="0005116E">
        <w:trPr>
          <w:gridAfter w:val="1"/>
          <w:wAfter w:w="18" w:type="dxa"/>
          <w:trHeight w:val="180"/>
        </w:trPr>
        <w:tc>
          <w:tcPr>
            <w:tcW w:w="4680" w:type="dxa"/>
            <w:tcBorders>
              <w:top w:val="dotted" w:sz="4" w:space="0" w:color="000000"/>
            </w:tcBorders>
          </w:tcPr>
          <w:p w14:paraId="2A97727C" w14:textId="77777777" w:rsidR="007329B7" w:rsidRDefault="007329B7" w:rsidP="0005116E">
            <w:pPr>
              <w:ind w:left="-108"/>
            </w:pPr>
            <w:r>
              <w:rPr>
                <w:rFonts w:ascii="Times New Roman" w:eastAsia="Times New Roman" w:hAnsi="Times New Roman" w:cs="Times New Roman"/>
              </w:rPr>
              <w:t>Name:</w:t>
            </w:r>
          </w:p>
        </w:tc>
        <w:tc>
          <w:tcPr>
            <w:tcW w:w="3942" w:type="dxa"/>
            <w:gridSpan w:val="2"/>
            <w:tcBorders>
              <w:top w:val="dotted" w:sz="4" w:space="0" w:color="000000"/>
            </w:tcBorders>
          </w:tcPr>
          <w:p w14:paraId="0F0FC868" w14:textId="77777777" w:rsidR="007329B7" w:rsidRDefault="007329B7" w:rsidP="0005116E">
            <w:pPr>
              <w:ind w:left="-108"/>
            </w:pPr>
          </w:p>
        </w:tc>
      </w:tr>
      <w:tr w:rsidR="007329B7" w14:paraId="35FD5DA2" w14:textId="77777777" w:rsidTr="0005116E">
        <w:tc>
          <w:tcPr>
            <w:tcW w:w="4680" w:type="dxa"/>
          </w:tcPr>
          <w:p w14:paraId="583F6E28" w14:textId="77777777" w:rsidR="007329B7" w:rsidRDefault="007329B7" w:rsidP="0005116E">
            <w:pPr>
              <w:ind w:left="-108"/>
            </w:pPr>
            <w:r>
              <w:rPr>
                <w:rFonts w:ascii="Times New Roman" w:eastAsia="Times New Roman" w:hAnsi="Times New Roman" w:cs="Times New Roman"/>
              </w:rPr>
              <w:t>Title:</w:t>
            </w:r>
          </w:p>
        </w:tc>
        <w:tc>
          <w:tcPr>
            <w:tcW w:w="270" w:type="dxa"/>
          </w:tcPr>
          <w:p w14:paraId="1471E381" w14:textId="77777777" w:rsidR="007329B7" w:rsidRDefault="007329B7" w:rsidP="0005116E">
            <w:pPr>
              <w:ind w:left="-108"/>
            </w:pPr>
          </w:p>
        </w:tc>
        <w:tc>
          <w:tcPr>
            <w:tcW w:w="3690" w:type="dxa"/>
            <w:gridSpan w:val="2"/>
          </w:tcPr>
          <w:p w14:paraId="70317FB6" w14:textId="77777777" w:rsidR="007329B7" w:rsidRDefault="007329B7" w:rsidP="0005116E">
            <w:pPr>
              <w:ind w:left="-108"/>
            </w:pPr>
            <w:r>
              <w:rPr>
                <w:rFonts w:ascii="Times New Roman" w:eastAsia="Times New Roman" w:hAnsi="Times New Roman" w:cs="Times New Roman"/>
              </w:rPr>
              <w:t xml:space="preserve">Department: </w:t>
            </w:r>
          </w:p>
        </w:tc>
      </w:tr>
      <w:tr w:rsidR="007329B7" w14:paraId="70C3E475" w14:textId="77777777" w:rsidTr="0005116E">
        <w:trPr>
          <w:gridAfter w:val="1"/>
          <w:wAfter w:w="18" w:type="dxa"/>
        </w:trPr>
        <w:tc>
          <w:tcPr>
            <w:tcW w:w="4680" w:type="dxa"/>
          </w:tcPr>
          <w:p w14:paraId="53FDD4B6" w14:textId="77777777" w:rsidR="007329B7" w:rsidRDefault="007329B7" w:rsidP="0005116E">
            <w:pPr>
              <w:ind w:left="-108"/>
            </w:pPr>
            <w:r>
              <w:rPr>
                <w:rFonts w:ascii="Times New Roman" w:eastAsia="Times New Roman" w:hAnsi="Times New Roman" w:cs="Times New Roman"/>
              </w:rPr>
              <w:t xml:space="preserve">Campus Address: </w:t>
            </w:r>
          </w:p>
        </w:tc>
        <w:tc>
          <w:tcPr>
            <w:tcW w:w="3942" w:type="dxa"/>
            <w:gridSpan w:val="2"/>
          </w:tcPr>
          <w:p w14:paraId="4BD6212F" w14:textId="77777777" w:rsidR="007329B7" w:rsidRDefault="007329B7" w:rsidP="0005116E">
            <w:pPr>
              <w:ind w:left="-108"/>
            </w:pPr>
          </w:p>
        </w:tc>
      </w:tr>
      <w:tr w:rsidR="007329B7" w14:paraId="313CD575" w14:textId="77777777" w:rsidTr="0005116E">
        <w:tc>
          <w:tcPr>
            <w:tcW w:w="4680" w:type="dxa"/>
            <w:tcBorders>
              <w:bottom w:val="dotted" w:sz="4" w:space="0" w:color="000000"/>
            </w:tcBorders>
          </w:tcPr>
          <w:p w14:paraId="26205B49" w14:textId="77777777" w:rsidR="007329B7" w:rsidRDefault="007329B7" w:rsidP="0005116E">
            <w:pPr>
              <w:ind w:left="-108"/>
            </w:pPr>
            <w:r>
              <w:rPr>
                <w:rFonts w:ascii="Times New Roman" w:eastAsia="Times New Roman" w:hAnsi="Times New Roman" w:cs="Times New Roman"/>
              </w:rPr>
              <w:t xml:space="preserve">Phone:  </w:t>
            </w:r>
          </w:p>
        </w:tc>
        <w:tc>
          <w:tcPr>
            <w:tcW w:w="270" w:type="dxa"/>
            <w:tcBorders>
              <w:bottom w:val="dotted" w:sz="4" w:space="0" w:color="000000"/>
            </w:tcBorders>
          </w:tcPr>
          <w:p w14:paraId="425ABFE2" w14:textId="77777777" w:rsidR="007329B7" w:rsidRDefault="007329B7" w:rsidP="0005116E">
            <w:pPr>
              <w:ind w:left="-108"/>
            </w:pPr>
          </w:p>
        </w:tc>
        <w:tc>
          <w:tcPr>
            <w:tcW w:w="3690" w:type="dxa"/>
            <w:gridSpan w:val="2"/>
            <w:tcBorders>
              <w:bottom w:val="dotted" w:sz="4" w:space="0" w:color="000000"/>
            </w:tcBorders>
          </w:tcPr>
          <w:p w14:paraId="2E801C11" w14:textId="77777777" w:rsidR="007329B7" w:rsidRDefault="007329B7" w:rsidP="0005116E">
            <w:pPr>
              <w:ind w:left="-108"/>
              <w:rPr>
                <w:rFonts w:ascii="Times New Roman" w:eastAsia="Times New Roman" w:hAnsi="Times New Roman" w:cs="Times New Roman"/>
              </w:rPr>
            </w:pPr>
            <w:r>
              <w:rPr>
                <w:rFonts w:ascii="Times New Roman" w:eastAsia="Times New Roman" w:hAnsi="Times New Roman" w:cs="Times New Roman"/>
              </w:rPr>
              <w:t xml:space="preserve">Email: </w:t>
            </w:r>
          </w:p>
          <w:p w14:paraId="03C17F49" w14:textId="77777777" w:rsidR="007329B7" w:rsidRDefault="007329B7" w:rsidP="0005116E"/>
        </w:tc>
      </w:tr>
      <w:tr w:rsidR="007329B7" w14:paraId="3C89CDB7" w14:textId="77777777" w:rsidTr="0005116E">
        <w:trPr>
          <w:gridAfter w:val="1"/>
          <w:wAfter w:w="18" w:type="dxa"/>
          <w:trHeight w:val="180"/>
        </w:trPr>
        <w:tc>
          <w:tcPr>
            <w:tcW w:w="4680" w:type="dxa"/>
          </w:tcPr>
          <w:p w14:paraId="05D5BD5A" w14:textId="77777777" w:rsidR="007329B7" w:rsidRDefault="007329B7" w:rsidP="0005116E">
            <w:pPr>
              <w:ind w:left="-108"/>
            </w:pPr>
          </w:p>
        </w:tc>
        <w:tc>
          <w:tcPr>
            <w:tcW w:w="3942" w:type="dxa"/>
            <w:gridSpan w:val="2"/>
          </w:tcPr>
          <w:p w14:paraId="73CDE2FC" w14:textId="77777777" w:rsidR="007329B7" w:rsidRDefault="007329B7" w:rsidP="0005116E">
            <w:pPr>
              <w:ind w:left="-108"/>
            </w:pPr>
          </w:p>
        </w:tc>
      </w:tr>
    </w:tbl>
    <w:p w14:paraId="0DA5BC2D" w14:textId="77777777" w:rsidR="00B8775F" w:rsidRDefault="00B8775F">
      <w:pPr>
        <w:spacing w:line="240" w:lineRule="auto"/>
      </w:pPr>
    </w:p>
    <w:p w14:paraId="2A30C3E5" w14:textId="77777777" w:rsidR="00B8775F" w:rsidRDefault="00045F3B">
      <w:r>
        <w:rPr>
          <w:rFonts w:ascii="Georgia" w:eastAsia="Georgia" w:hAnsi="Georgia" w:cs="Georgia"/>
          <w:b/>
          <w:i/>
          <w:color w:val="4F81BD"/>
          <w:sz w:val="24"/>
          <w:szCs w:val="24"/>
        </w:rPr>
        <w:t>II. Narrative</w:t>
      </w:r>
    </w:p>
    <w:p w14:paraId="2BD7EEDA" w14:textId="77777777" w:rsidR="00B8775F" w:rsidRDefault="00B8775F"/>
    <w:p w14:paraId="15F2DFB0" w14:textId="77777777" w:rsidR="00397203" w:rsidRDefault="00045F3B" w:rsidP="00397203">
      <w:pPr>
        <w:rPr>
          <w:rFonts w:ascii="Times New Roman" w:eastAsia="Times New Roman" w:hAnsi="Times New Roman" w:cs="Times New Roman"/>
          <w:b/>
          <w:u w:val="single"/>
        </w:rPr>
      </w:pPr>
      <w:r>
        <w:rPr>
          <w:rFonts w:ascii="Times New Roman" w:eastAsia="Times New Roman" w:hAnsi="Times New Roman" w:cs="Times New Roman"/>
          <w:b/>
          <w:u w:val="single"/>
        </w:rPr>
        <w:t xml:space="preserve">The narrative should be between three and five pages and may </w:t>
      </w:r>
      <w:r w:rsidRPr="003F1A0D">
        <w:rPr>
          <w:rFonts w:ascii="Times New Roman" w:eastAsia="Times New Roman" w:hAnsi="Times New Roman" w:cs="Times New Roman"/>
          <w:b/>
          <w:i/>
          <w:u w:val="single"/>
        </w:rPr>
        <w:t>not</w:t>
      </w:r>
      <w:r>
        <w:rPr>
          <w:rFonts w:ascii="Times New Roman" w:eastAsia="Times New Roman" w:hAnsi="Times New Roman" w:cs="Times New Roman"/>
          <w:b/>
          <w:u w:val="single"/>
        </w:rPr>
        <w:t xml:space="preserve"> exceed five pages. </w:t>
      </w:r>
      <w:r w:rsidR="00397203">
        <w:rPr>
          <w:rFonts w:ascii="Times New Roman" w:eastAsia="Times New Roman" w:hAnsi="Times New Roman" w:cs="Times New Roman"/>
          <w:b/>
          <w:u w:val="single"/>
        </w:rPr>
        <w:t xml:space="preserve"> </w:t>
      </w:r>
    </w:p>
    <w:p w14:paraId="217C2926" w14:textId="77777777" w:rsidR="00397203" w:rsidRDefault="00397203" w:rsidP="00397203">
      <w:pPr>
        <w:rPr>
          <w:rFonts w:ascii="Times New Roman" w:eastAsia="Times New Roman" w:hAnsi="Times New Roman" w:cs="Times New Roman"/>
          <w:b/>
          <w:u w:val="single"/>
        </w:rPr>
      </w:pPr>
    </w:p>
    <w:p w14:paraId="334351D9" w14:textId="402A4203" w:rsidR="00CF4540" w:rsidRDefault="00397203" w:rsidP="00CF4540">
      <w:r>
        <w:rPr>
          <w:rFonts w:ascii="Times New Roman" w:eastAsia="Times New Roman" w:hAnsi="Times New Roman" w:cs="Times New Roman"/>
        </w:rPr>
        <w:t>In the narrative, please address each of the criteria</w:t>
      </w:r>
      <w:r w:rsidR="00CF4540">
        <w:rPr>
          <w:rFonts w:ascii="Times New Roman" w:eastAsia="Times New Roman" w:hAnsi="Times New Roman" w:cs="Times New Roman"/>
        </w:rPr>
        <w:t xml:space="preserve"> below</w:t>
      </w:r>
      <w:r w:rsidR="0091601B">
        <w:rPr>
          <w:rFonts w:ascii="Times New Roman" w:eastAsia="Times New Roman" w:hAnsi="Times New Roman" w:cs="Times New Roman"/>
        </w:rPr>
        <w:t xml:space="preserve">.  Some of the criteria may be more relevant to your proposal than others and if not applicable at all, please indicate why.  Addressing the first criteria </w:t>
      </w:r>
      <w:r w:rsidR="00363263">
        <w:rPr>
          <w:rFonts w:ascii="Times New Roman" w:eastAsia="Times New Roman" w:hAnsi="Times New Roman" w:cs="Times New Roman"/>
        </w:rPr>
        <w:t xml:space="preserve">in detail </w:t>
      </w:r>
      <w:r w:rsidR="0091601B">
        <w:rPr>
          <w:rFonts w:ascii="Times New Roman" w:eastAsia="Times New Roman" w:hAnsi="Times New Roman" w:cs="Times New Roman"/>
        </w:rPr>
        <w:t xml:space="preserve">is </w:t>
      </w:r>
      <w:r w:rsidR="00363263">
        <w:rPr>
          <w:rFonts w:ascii="Times New Roman" w:eastAsia="Times New Roman" w:hAnsi="Times New Roman" w:cs="Times New Roman"/>
        </w:rPr>
        <w:t xml:space="preserve">important in order for the selection committee to understand how your past work is to be recognized in </w:t>
      </w:r>
      <w:r w:rsidR="00A8787A">
        <w:rPr>
          <w:rFonts w:ascii="Times New Roman" w:eastAsia="Times New Roman" w:hAnsi="Times New Roman" w:cs="Times New Roman"/>
        </w:rPr>
        <w:t xml:space="preserve">the </w:t>
      </w:r>
      <w:r w:rsidR="00363263">
        <w:rPr>
          <w:rFonts w:ascii="Times New Roman" w:eastAsia="Times New Roman" w:hAnsi="Times New Roman" w:cs="Times New Roman"/>
        </w:rPr>
        <w:t xml:space="preserve">context of the Champion program and how this will inform your proposal for expanded work related to climate change solutions, education, and action.  </w:t>
      </w:r>
      <w:r w:rsidR="00CF4540">
        <w:rPr>
          <w:rFonts w:ascii="Times New Roman" w:eastAsia="Times New Roman" w:hAnsi="Times New Roman" w:cs="Times New Roman"/>
        </w:rPr>
        <w:t xml:space="preserve">We appreciate a succinct and clear description that can be easily understood by someone not familiar with your discipline. </w:t>
      </w:r>
    </w:p>
    <w:p w14:paraId="38A7D0C4" w14:textId="77777777" w:rsidR="0091601B" w:rsidRDefault="0091601B" w:rsidP="0091601B">
      <w:pPr>
        <w:jc w:val="both"/>
        <w:rPr>
          <w:rFonts w:ascii="Times New Roman" w:eastAsia="Times New Roman" w:hAnsi="Times New Roman" w:cs="Times New Roman"/>
        </w:rPr>
      </w:pPr>
    </w:p>
    <w:p w14:paraId="1900CE5D" w14:textId="04F57C54" w:rsidR="003F1A0D" w:rsidRPr="003F1A0D" w:rsidRDefault="003F1A0D" w:rsidP="0091601B">
      <w:pPr>
        <w:numPr>
          <w:ilvl w:val="0"/>
          <w:numId w:val="10"/>
        </w:numPr>
        <w:ind w:left="0" w:firstLine="180"/>
        <w:contextualSpacing/>
        <w:jc w:val="both"/>
      </w:pPr>
      <w:r>
        <w:rPr>
          <w:rFonts w:ascii="Times New Roman" w:eastAsia="Times New Roman" w:hAnsi="Times New Roman" w:cs="Times New Roman"/>
        </w:rPr>
        <w:t xml:space="preserve">Provide </w:t>
      </w:r>
      <w:r w:rsidRPr="00CF4540">
        <w:rPr>
          <w:rFonts w:ascii="Times New Roman" w:eastAsia="Times New Roman" w:hAnsi="Times New Roman" w:cs="Times New Roman"/>
        </w:rPr>
        <w:t>a brief, descriptive title of the proposal</w:t>
      </w:r>
      <w:r w:rsidR="00BD0A99">
        <w:rPr>
          <w:rFonts w:ascii="Times New Roman" w:eastAsia="Times New Roman" w:hAnsi="Times New Roman" w:cs="Times New Roman"/>
        </w:rPr>
        <w:t>;</w:t>
      </w:r>
    </w:p>
    <w:p w14:paraId="4EF9937C" w14:textId="77777777" w:rsidR="003F1A0D" w:rsidRPr="003F1A0D" w:rsidRDefault="003F1A0D" w:rsidP="003F1A0D">
      <w:pPr>
        <w:ind w:left="180"/>
        <w:contextualSpacing/>
        <w:jc w:val="both"/>
      </w:pPr>
    </w:p>
    <w:p w14:paraId="579BE3BF" w14:textId="14A19E55" w:rsidR="0091601B" w:rsidRPr="00617D4F" w:rsidRDefault="0091601B" w:rsidP="0091601B">
      <w:pPr>
        <w:numPr>
          <w:ilvl w:val="0"/>
          <w:numId w:val="10"/>
        </w:numPr>
        <w:ind w:left="0" w:firstLine="180"/>
        <w:contextualSpacing/>
        <w:jc w:val="both"/>
      </w:pPr>
      <w:r>
        <w:rPr>
          <w:rFonts w:ascii="Times New Roman" w:eastAsia="Times New Roman" w:hAnsi="Times New Roman" w:cs="Times New Roman"/>
        </w:rPr>
        <w:t xml:space="preserve">Share related highlights </w:t>
      </w:r>
      <w:r w:rsidR="00363263">
        <w:rPr>
          <w:rFonts w:ascii="Times New Roman" w:eastAsia="Times New Roman" w:hAnsi="Times New Roman" w:cs="Times New Roman"/>
        </w:rPr>
        <w:t xml:space="preserve">of </w:t>
      </w:r>
      <w:r>
        <w:rPr>
          <w:rFonts w:ascii="Times New Roman" w:eastAsia="Times New Roman" w:hAnsi="Times New Roman" w:cs="Times New Roman"/>
        </w:rPr>
        <w:t>your past and current teaching, research, and/or public service focused on climate change understanding and solutions, and its relation to action, community enrichment, and broad engagement</w:t>
      </w:r>
      <w:r w:rsidR="00BD0A99">
        <w:rPr>
          <w:rFonts w:ascii="Times New Roman" w:eastAsia="Times New Roman" w:hAnsi="Times New Roman" w:cs="Times New Roman"/>
        </w:rPr>
        <w:t xml:space="preserve"> in a regional and global arena;</w:t>
      </w:r>
    </w:p>
    <w:p w14:paraId="127CFF37" w14:textId="77777777" w:rsidR="0091601B" w:rsidRDefault="0091601B" w:rsidP="0091601B">
      <w:pPr>
        <w:ind w:firstLine="180"/>
        <w:contextualSpacing/>
        <w:jc w:val="both"/>
      </w:pPr>
    </w:p>
    <w:p w14:paraId="605798E0" w14:textId="77777777" w:rsidR="0091601B" w:rsidRDefault="0091601B" w:rsidP="0091601B">
      <w:pPr>
        <w:numPr>
          <w:ilvl w:val="0"/>
          <w:numId w:val="10"/>
        </w:numPr>
        <w:ind w:left="0" w:firstLine="180"/>
        <w:contextualSpacing/>
        <w:jc w:val="both"/>
      </w:pPr>
      <w:r>
        <w:rPr>
          <w:rFonts w:ascii="Times New Roman" w:eastAsia="Times New Roman" w:hAnsi="Times New Roman" w:cs="Times New Roman"/>
        </w:rPr>
        <w:t>Explain how your proposal</w:t>
      </w:r>
      <w:r w:rsidR="00363263">
        <w:rPr>
          <w:rFonts w:ascii="Times New Roman" w:eastAsia="Times New Roman" w:hAnsi="Times New Roman" w:cs="Times New Roman"/>
        </w:rPr>
        <w:t xml:space="preserve"> for new and expanded initiatives</w:t>
      </w:r>
      <w:r>
        <w:rPr>
          <w:rFonts w:ascii="Times New Roman" w:eastAsia="Times New Roman" w:hAnsi="Times New Roman" w:cs="Times New Roman"/>
        </w:rPr>
        <w:t xml:space="preserve"> intends to engage</w:t>
      </w:r>
      <w:r w:rsidRPr="00617D4F">
        <w:rPr>
          <w:rFonts w:ascii="Times New Roman" w:eastAsia="Times New Roman" w:hAnsi="Times New Roman" w:cs="Times New Roman"/>
        </w:rPr>
        <w:t xml:space="preserve"> the campus community including students, staff, and faculty;</w:t>
      </w:r>
    </w:p>
    <w:p w14:paraId="1B90B68C" w14:textId="77777777" w:rsidR="0091601B" w:rsidRDefault="0091601B" w:rsidP="0091601B">
      <w:pPr>
        <w:ind w:firstLine="180"/>
        <w:contextualSpacing/>
        <w:jc w:val="both"/>
      </w:pPr>
    </w:p>
    <w:p w14:paraId="19B7E54A" w14:textId="77777777" w:rsidR="0091601B" w:rsidRPr="00617D4F" w:rsidRDefault="0091601B" w:rsidP="0091601B">
      <w:pPr>
        <w:numPr>
          <w:ilvl w:val="0"/>
          <w:numId w:val="10"/>
        </w:numPr>
        <w:ind w:left="0" w:firstLine="180"/>
        <w:contextualSpacing/>
        <w:jc w:val="both"/>
      </w:pPr>
      <w:r>
        <w:rPr>
          <w:rFonts w:ascii="Times New Roman" w:eastAsia="Times New Roman" w:hAnsi="Times New Roman" w:cs="Times New Roman"/>
        </w:rPr>
        <w:t>Describe how your proposal</w:t>
      </w:r>
      <w:r w:rsidR="00363263">
        <w:rPr>
          <w:rFonts w:ascii="Times New Roman" w:eastAsia="Times New Roman" w:hAnsi="Times New Roman" w:cs="Times New Roman"/>
        </w:rPr>
        <w:t xml:space="preserve"> for new and expanded initiatives</w:t>
      </w:r>
      <w:r>
        <w:rPr>
          <w:rFonts w:ascii="Times New Roman" w:eastAsia="Times New Roman" w:hAnsi="Times New Roman" w:cs="Times New Roman"/>
        </w:rPr>
        <w:t xml:space="preserve"> intends</w:t>
      </w:r>
      <w:r w:rsidR="003F1A0D">
        <w:rPr>
          <w:rFonts w:ascii="Times New Roman" w:eastAsia="Times New Roman" w:hAnsi="Times New Roman" w:cs="Times New Roman"/>
        </w:rPr>
        <w:t xml:space="preserve"> to engage</w:t>
      </w:r>
      <w:r>
        <w:rPr>
          <w:rFonts w:ascii="Times New Roman" w:eastAsia="Times New Roman" w:hAnsi="Times New Roman" w:cs="Times New Roman"/>
        </w:rPr>
        <w:t xml:space="preserve"> </w:t>
      </w:r>
      <w:r w:rsidRPr="00617D4F">
        <w:rPr>
          <w:rFonts w:ascii="Times New Roman" w:eastAsia="Times New Roman" w:hAnsi="Times New Roman" w:cs="Times New Roman"/>
        </w:rPr>
        <w:t>stakeholders off-campus</w:t>
      </w:r>
      <w:r w:rsidR="003F1A0D">
        <w:rPr>
          <w:rFonts w:ascii="Times New Roman" w:eastAsia="Times New Roman" w:hAnsi="Times New Roman" w:cs="Times New Roman"/>
        </w:rPr>
        <w:t>,</w:t>
      </w:r>
      <w:r w:rsidRPr="00617D4F">
        <w:rPr>
          <w:rFonts w:ascii="Times New Roman" w:eastAsia="Times New Roman" w:hAnsi="Times New Roman" w:cs="Times New Roman"/>
        </w:rPr>
        <w:t xml:space="preserve"> including local community members (including climate, social justice, and environmental organizations), non-profit leaders, government agencies, and/or business leaders;  </w:t>
      </w:r>
    </w:p>
    <w:p w14:paraId="3EE405D9" w14:textId="77777777" w:rsidR="0091601B" w:rsidRDefault="0091601B" w:rsidP="0091601B">
      <w:pPr>
        <w:ind w:firstLine="180"/>
        <w:contextualSpacing/>
        <w:jc w:val="both"/>
      </w:pPr>
    </w:p>
    <w:p w14:paraId="4CC137FD" w14:textId="77777777" w:rsidR="0091601B" w:rsidRPr="00617D4F" w:rsidRDefault="0091601B" w:rsidP="0091601B">
      <w:pPr>
        <w:numPr>
          <w:ilvl w:val="0"/>
          <w:numId w:val="10"/>
        </w:numPr>
        <w:ind w:left="0" w:firstLine="180"/>
        <w:contextualSpacing/>
        <w:jc w:val="both"/>
      </w:pPr>
      <w:r>
        <w:rPr>
          <w:rFonts w:ascii="Times New Roman" w:eastAsia="Times New Roman" w:hAnsi="Times New Roman" w:cs="Times New Roman"/>
        </w:rPr>
        <w:t>Include a brief synopsis of your proposal’s r</w:t>
      </w:r>
      <w:r w:rsidRPr="00617D4F">
        <w:rPr>
          <w:rFonts w:ascii="Times New Roman" w:eastAsia="Times New Roman" w:hAnsi="Times New Roman" w:cs="Times New Roman"/>
        </w:rPr>
        <w:t>esearch plan</w:t>
      </w:r>
      <w:r>
        <w:rPr>
          <w:rFonts w:ascii="Times New Roman" w:eastAsia="Times New Roman" w:hAnsi="Times New Roman" w:cs="Times New Roman"/>
        </w:rPr>
        <w:t xml:space="preserve"> </w:t>
      </w:r>
      <w:r w:rsidRPr="00617D4F">
        <w:rPr>
          <w:rFonts w:ascii="Times New Roman" w:eastAsia="Times New Roman" w:hAnsi="Times New Roman" w:cs="Times New Roman"/>
        </w:rPr>
        <w:t>that will have broader interdiscipl</w:t>
      </w:r>
      <w:r>
        <w:rPr>
          <w:rFonts w:ascii="Times New Roman" w:eastAsia="Times New Roman" w:hAnsi="Times New Roman" w:cs="Times New Roman"/>
        </w:rPr>
        <w:t>inary scope and application</w:t>
      </w:r>
      <w:r w:rsidRPr="00617D4F">
        <w:rPr>
          <w:rFonts w:ascii="Times New Roman" w:eastAsia="Times New Roman" w:hAnsi="Times New Roman" w:cs="Times New Roman"/>
        </w:rPr>
        <w:t xml:space="preserve"> than to the specific academic field of the Champion and will give the Champion an opportunity to pursue a new direction in their work or a new project;</w:t>
      </w:r>
    </w:p>
    <w:p w14:paraId="2B8DBCCD" w14:textId="77777777" w:rsidR="0091601B" w:rsidRDefault="0091601B" w:rsidP="0091601B">
      <w:pPr>
        <w:ind w:firstLine="180"/>
        <w:contextualSpacing/>
        <w:jc w:val="both"/>
      </w:pPr>
    </w:p>
    <w:p w14:paraId="7790E0C8" w14:textId="643414B2" w:rsidR="0091601B" w:rsidRPr="007E0042" w:rsidRDefault="00363263" w:rsidP="0091601B">
      <w:pPr>
        <w:numPr>
          <w:ilvl w:val="0"/>
          <w:numId w:val="10"/>
        </w:numPr>
        <w:ind w:left="0" w:firstLine="180"/>
        <w:contextualSpacing/>
        <w:jc w:val="both"/>
      </w:pPr>
      <w:r>
        <w:rPr>
          <w:rFonts w:ascii="Times New Roman" w:eastAsia="Times New Roman" w:hAnsi="Times New Roman" w:cs="Times New Roman"/>
        </w:rPr>
        <w:t xml:space="preserve">Include a description </w:t>
      </w:r>
      <w:r w:rsidR="0091601B" w:rsidRPr="00617D4F">
        <w:rPr>
          <w:rFonts w:ascii="Times New Roman" w:eastAsia="Times New Roman" w:hAnsi="Times New Roman" w:cs="Times New Roman"/>
        </w:rPr>
        <w:t xml:space="preserve">of teaching or other curricular innovations such as a seminar (targeted towards undergraduate and/or graduate students), a new course or set of courses, and/or significant infusion of climate action into an existing course or </w:t>
      </w:r>
      <w:r w:rsidR="00BD0A99">
        <w:rPr>
          <w:rFonts w:ascii="Times New Roman" w:eastAsia="Times New Roman" w:hAnsi="Times New Roman" w:cs="Times New Roman"/>
        </w:rPr>
        <w:t>courses;</w:t>
      </w:r>
    </w:p>
    <w:p w14:paraId="427949BA" w14:textId="77777777" w:rsidR="00CF4540" w:rsidRPr="0022321D" w:rsidRDefault="00CF4540" w:rsidP="0022321D">
      <w:pPr>
        <w:rPr>
          <w:rFonts w:ascii="Times New Roman" w:eastAsia="Times New Roman" w:hAnsi="Times New Roman" w:cs="Times New Roman"/>
          <w:b/>
        </w:rPr>
      </w:pPr>
    </w:p>
    <w:p w14:paraId="420E2B14" w14:textId="2A637B27" w:rsidR="00B8775F" w:rsidRPr="00CF4540" w:rsidRDefault="00CF4540" w:rsidP="00CF4540">
      <w:pPr>
        <w:numPr>
          <w:ilvl w:val="0"/>
          <w:numId w:val="10"/>
        </w:numPr>
        <w:ind w:left="0" w:firstLine="180"/>
        <w:contextualSpacing/>
        <w:jc w:val="both"/>
        <w:rPr>
          <w:i/>
        </w:rPr>
      </w:pPr>
      <w:r w:rsidRPr="00CF4540">
        <w:rPr>
          <w:rFonts w:ascii="Times New Roman" w:eastAsia="Times New Roman" w:hAnsi="Times New Roman" w:cs="Times New Roman"/>
        </w:rPr>
        <w:t xml:space="preserve">Include </w:t>
      </w:r>
      <w:r>
        <w:rPr>
          <w:rFonts w:ascii="Times New Roman" w:eastAsia="Times New Roman" w:hAnsi="Times New Roman" w:cs="Times New Roman"/>
        </w:rPr>
        <w:t xml:space="preserve">timelines and </w:t>
      </w:r>
      <w:r w:rsidR="00BD0A99">
        <w:rPr>
          <w:rFonts w:ascii="Times New Roman" w:eastAsia="Times New Roman" w:hAnsi="Times New Roman" w:cs="Times New Roman"/>
        </w:rPr>
        <w:t>evaluation plans as appropriate;</w:t>
      </w:r>
      <w:r>
        <w:rPr>
          <w:rFonts w:ascii="Times New Roman" w:eastAsia="Times New Roman" w:hAnsi="Times New Roman" w:cs="Times New Roman"/>
        </w:rPr>
        <w:t xml:space="preserve">  </w:t>
      </w:r>
    </w:p>
    <w:p w14:paraId="3497752F" w14:textId="77777777" w:rsidR="00CF4540" w:rsidRDefault="00CF4540" w:rsidP="00CF4540">
      <w:pPr>
        <w:pStyle w:val="ListParagraph"/>
        <w:rPr>
          <w:i/>
        </w:rPr>
      </w:pPr>
    </w:p>
    <w:p w14:paraId="31775A86" w14:textId="77777777" w:rsidR="00CF4540" w:rsidRPr="00CF4540" w:rsidRDefault="00CF4540" w:rsidP="00CF4540">
      <w:pPr>
        <w:numPr>
          <w:ilvl w:val="0"/>
          <w:numId w:val="10"/>
        </w:numPr>
        <w:ind w:left="0" w:firstLine="180"/>
        <w:contextualSpacing/>
        <w:jc w:val="both"/>
        <w:rPr>
          <w:rFonts w:ascii="Times New Roman" w:hAnsi="Times New Roman" w:cs="Times New Roman"/>
        </w:rPr>
      </w:pPr>
      <w:r w:rsidRPr="00CF4540">
        <w:rPr>
          <w:rFonts w:ascii="Times New Roman" w:hAnsi="Times New Roman" w:cs="Times New Roman"/>
        </w:rPr>
        <w:t>If particular</w:t>
      </w:r>
      <w:r>
        <w:rPr>
          <w:rFonts w:ascii="Times New Roman" w:hAnsi="Times New Roman" w:cs="Times New Roman"/>
        </w:rPr>
        <w:t xml:space="preserve"> courses are involved in the proposal, include the course title, number and department.</w:t>
      </w:r>
    </w:p>
    <w:p w14:paraId="4AD8A756" w14:textId="77777777" w:rsidR="00B8775F" w:rsidRDefault="00045F3B">
      <w:r>
        <w:br w:type="page"/>
      </w:r>
    </w:p>
    <w:p w14:paraId="74987437" w14:textId="77777777" w:rsidR="00B8775F" w:rsidRDefault="00045F3B">
      <w:r>
        <w:rPr>
          <w:rFonts w:ascii="Georgia" w:eastAsia="Georgia" w:hAnsi="Georgia" w:cs="Georgia"/>
          <w:b/>
          <w:i/>
          <w:color w:val="4F81BD"/>
          <w:sz w:val="24"/>
          <w:szCs w:val="24"/>
        </w:rPr>
        <w:lastRenderedPageBreak/>
        <w:t xml:space="preserve">III. Proposed Budget </w:t>
      </w:r>
    </w:p>
    <w:p w14:paraId="17AF6A5A" w14:textId="77777777" w:rsidR="00B8775F" w:rsidRDefault="00045F3B">
      <w:pPr>
        <w:rPr>
          <w:rFonts w:ascii="Times New Roman" w:eastAsia="Times New Roman" w:hAnsi="Times New Roman" w:cs="Times New Roman"/>
        </w:rPr>
      </w:pPr>
      <w:r>
        <w:rPr>
          <w:rFonts w:ascii="Times New Roman" w:eastAsia="Times New Roman" w:hAnsi="Times New Roman" w:cs="Times New Roman"/>
        </w:rPr>
        <w:t xml:space="preserve"> </w:t>
      </w:r>
    </w:p>
    <w:p w14:paraId="3F8FC8A6" w14:textId="19BA1D86" w:rsidR="00052D27" w:rsidRDefault="00052D27" w:rsidP="00052D27">
      <w:pPr>
        <w:spacing w:after="120"/>
        <w:jc w:val="both"/>
        <w:rPr>
          <w:rFonts w:ascii="Times New Roman" w:eastAsia="Times New Roman" w:hAnsi="Times New Roman" w:cs="Times New Roman"/>
        </w:rPr>
      </w:pPr>
      <w:r>
        <w:rPr>
          <w:rFonts w:ascii="Times New Roman" w:eastAsia="Times New Roman" w:hAnsi="Times New Roman" w:cs="Times New Roman"/>
        </w:rPr>
        <w:t>The Champion funding is intended to be used flexibly to accomplish the goals of the project.  The application process includes submittal of a general budget.  A more detailed</w:t>
      </w:r>
      <w:r w:rsidR="00382B1B">
        <w:rPr>
          <w:rFonts w:ascii="Times New Roman" w:eastAsia="Times New Roman" w:hAnsi="Times New Roman" w:cs="Times New Roman"/>
        </w:rPr>
        <w:t xml:space="preserve"> work scope and</w:t>
      </w:r>
      <w:r>
        <w:rPr>
          <w:rFonts w:ascii="Times New Roman" w:eastAsia="Times New Roman" w:hAnsi="Times New Roman" w:cs="Times New Roman"/>
        </w:rPr>
        <w:t xml:space="preserve"> budget plan will be developed with the selected Champion.  </w:t>
      </w:r>
    </w:p>
    <w:p w14:paraId="0A116CDD" w14:textId="77777777" w:rsidR="006D2BEB" w:rsidRPr="006D2BEB" w:rsidRDefault="006D2BEB" w:rsidP="006D2BEB">
      <w:pPr>
        <w:jc w:val="both"/>
      </w:pPr>
      <w:r w:rsidRPr="006D2BEB">
        <w:rPr>
          <w:rFonts w:ascii="Times New Roman" w:eastAsia="Times New Roman" w:hAnsi="Times New Roman" w:cs="Times New Roman"/>
        </w:rPr>
        <w:t>$25,000 is available to the Champion for the proposed scope of work.  An additional $5,000 is available to support associated engagement events and outreach materials to the community.</w:t>
      </w:r>
    </w:p>
    <w:p w14:paraId="598A049E" w14:textId="77777777" w:rsidR="006D2BEB" w:rsidRDefault="006D2BEB" w:rsidP="00052D27">
      <w:pPr>
        <w:spacing w:after="120"/>
        <w:jc w:val="both"/>
        <w:rPr>
          <w:rFonts w:ascii="Times New Roman" w:eastAsia="Times New Roman" w:hAnsi="Times New Roman" w:cs="Times New Roman"/>
        </w:rPr>
      </w:pPr>
    </w:p>
    <w:p w14:paraId="1EE0134B" w14:textId="77777777" w:rsidR="006D2BEB" w:rsidRDefault="00045F3B">
      <w:pPr>
        <w:rPr>
          <w:rFonts w:ascii="Times New Roman" w:eastAsia="Times New Roman" w:hAnsi="Times New Roman" w:cs="Times New Roman"/>
          <w:b/>
        </w:rPr>
      </w:pPr>
      <w:r>
        <w:rPr>
          <w:rFonts w:ascii="Times New Roman" w:eastAsia="Times New Roman" w:hAnsi="Times New Roman" w:cs="Times New Roman"/>
          <w:b/>
        </w:rPr>
        <w:t>1.  Personnel</w:t>
      </w:r>
      <w:r w:rsidR="006D2BEB">
        <w:rPr>
          <w:rFonts w:ascii="Times New Roman" w:eastAsia="Times New Roman" w:hAnsi="Times New Roman" w:cs="Times New Roman"/>
          <w:b/>
        </w:rPr>
        <w:t xml:space="preserve"> Costs:</w:t>
      </w:r>
    </w:p>
    <w:p w14:paraId="1550DB52" w14:textId="77777777" w:rsidR="006D2BEB" w:rsidRDefault="006D2BEB">
      <w:pPr>
        <w:rPr>
          <w:rFonts w:ascii="Times New Roman" w:eastAsia="Times New Roman" w:hAnsi="Times New Roman" w:cs="Times New Roman"/>
        </w:rPr>
      </w:pPr>
    </w:p>
    <w:p w14:paraId="59FA9FAC" w14:textId="77777777" w:rsidR="00B8775F" w:rsidRDefault="006D2BEB">
      <w:r>
        <w:rPr>
          <w:rFonts w:ascii="Times New Roman" w:eastAsia="Times New Roman" w:hAnsi="Times New Roman" w:cs="Times New Roman"/>
        </w:rPr>
        <w:t>$</w:t>
      </w:r>
      <w:r w:rsidR="00045F3B">
        <w:rPr>
          <w:rFonts w:ascii="Times New Roman" w:eastAsia="Times New Roman" w:hAnsi="Times New Roman" w:cs="Times New Roman"/>
        </w:rPr>
        <w:t xml:space="preserve"> </w:t>
      </w:r>
      <w:r>
        <w:rPr>
          <w:rFonts w:ascii="Times New Roman" w:eastAsia="Times New Roman" w:hAnsi="Times New Roman" w:cs="Times New Roman"/>
        </w:rPr>
        <w:t>__________________</w:t>
      </w:r>
    </w:p>
    <w:p w14:paraId="7ECC5CE0" w14:textId="77777777" w:rsidR="00B8775F" w:rsidRDefault="00045F3B" w:rsidP="006D2BEB">
      <w:r>
        <w:rPr>
          <w:rFonts w:ascii="Times New Roman" w:eastAsia="Times New Roman" w:hAnsi="Times New Roman" w:cs="Times New Roman"/>
        </w:rPr>
        <w:t xml:space="preserve"> </w:t>
      </w:r>
    </w:p>
    <w:p w14:paraId="011403F3" w14:textId="77777777" w:rsidR="00B8775F" w:rsidRDefault="00045F3B">
      <w:r>
        <w:rPr>
          <w:rFonts w:ascii="Times New Roman" w:eastAsia="Times New Roman" w:hAnsi="Times New Roman" w:cs="Times New Roman"/>
          <w:b/>
        </w:rPr>
        <w:t xml:space="preserve">2.  Materials/supplies/expenses: </w:t>
      </w:r>
      <w:r>
        <w:rPr>
          <w:rFonts w:ascii="Times New Roman" w:eastAsia="Times New Roman" w:hAnsi="Times New Roman" w:cs="Times New Roman"/>
        </w:rPr>
        <w:t xml:space="preserve">(e.g., incentives for students, duplication of materials, room rental, refreshments, </w:t>
      </w:r>
      <w:r w:rsidR="006D2BEB">
        <w:rPr>
          <w:rFonts w:ascii="Times New Roman" w:eastAsia="Times New Roman" w:hAnsi="Times New Roman" w:cs="Times New Roman"/>
        </w:rPr>
        <w:t xml:space="preserve">marketing, </w:t>
      </w:r>
      <w:r>
        <w:rPr>
          <w:rFonts w:ascii="Times New Roman" w:eastAsia="Times New Roman" w:hAnsi="Times New Roman" w:cs="Times New Roman"/>
        </w:rPr>
        <w:t>etc.)</w:t>
      </w:r>
      <w:r w:rsidR="006D2BEB">
        <w:rPr>
          <w:rFonts w:ascii="Times New Roman" w:eastAsia="Times New Roman" w:hAnsi="Times New Roman" w:cs="Times New Roman"/>
        </w:rPr>
        <w:t xml:space="preserve">.  </w:t>
      </w:r>
    </w:p>
    <w:p w14:paraId="77E83D71" w14:textId="77777777" w:rsidR="00B8775F" w:rsidRDefault="00B8775F"/>
    <w:p w14:paraId="238A12C9" w14:textId="77777777" w:rsidR="00B8775F" w:rsidRPr="006D2BEB" w:rsidRDefault="00045F3B" w:rsidP="006D2BEB">
      <w:pPr>
        <w:ind w:right="20"/>
      </w:pPr>
      <w:r w:rsidRPr="006D2BEB">
        <w:rPr>
          <w:rFonts w:ascii="Times New Roman" w:eastAsia="Times New Roman" w:hAnsi="Times New Roman" w:cs="Times New Roman"/>
        </w:rPr>
        <w:t>$ __________________</w:t>
      </w:r>
    </w:p>
    <w:p w14:paraId="02FF7C45" w14:textId="77777777" w:rsidR="00B8775F" w:rsidRDefault="00045F3B">
      <w:pPr>
        <w:ind w:right="20"/>
      </w:pPr>
      <w:r>
        <w:rPr>
          <w:rFonts w:ascii="Times New Roman" w:eastAsia="Times New Roman" w:hAnsi="Times New Roman" w:cs="Times New Roman"/>
          <w:b/>
          <w:u w:val="single"/>
        </w:rPr>
        <w:t xml:space="preserve"> </w:t>
      </w:r>
    </w:p>
    <w:p w14:paraId="1E4F0EFA" w14:textId="77777777" w:rsidR="006D2BEB" w:rsidRDefault="00045F3B">
      <w:pPr>
        <w:ind w:right="20"/>
        <w:rPr>
          <w:rFonts w:ascii="Times New Roman" w:eastAsia="Times New Roman" w:hAnsi="Times New Roman" w:cs="Times New Roman"/>
          <w:b/>
        </w:rPr>
      </w:pPr>
      <w:r>
        <w:rPr>
          <w:rFonts w:ascii="Times New Roman" w:eastAsia="Times New Roman" w:hAnsi="Times New Roman" w:cs="Times New Roman"/>
          <w:b/>
        </w:rPr>
        <w:t xml:space="preserve">3.  </w:t>
      </w:r>
      <w:r w:rsidR="006D2BEB">
        <w:rPr>
          <w:rFonts w:ascii="Times New Roman" w:eastAsia="Times New Roman" w:hAnsi="Times New Roman" w:cs="Times New Roman"/>
          <w:b/>
        </w:rPr>
        <w:t>Travel</w:t>
      </w:r>
      <w:r>
        <w:rPr>
          <w:rFonts w:ascii="Times New Roman" w:eastAsia="Times New Roman" w:hAnsi="Times New Roman" w:cs="Times New Roman"/>
          <w:b/>
        </w:rPr>
        <w:t xml:space="preserve">:  </w:t>
      </w:r>
    </w:p>
    <w:p w14:paraId="59FE513B" w14:textId="77777777" w:rsidR="006D2BEB" w:rsidRPr="006D2BEB" w:rsidRDefault="006D2BEB">
      <w:pPr>
        <w:ind w:right="20"/>
        <w:rPr>
          <w:rFonts w:ascii="Times New Roman" w:eastAsia="Times New Roman" w:hAnsi="Times New Roman" w:cs="Times New Roman"/>
        </w:rPr>
      </w:pPr>
    </w:p>
    <w:p w14:paraId="0C7F2F0F" w14:textId="77777777" w:rsidR="00B8775F" w:rsidRDefault="00045F3B">
      <w:pPr>
        <w:ind w:right="20"/>
        <w:rPr>
          <w:rFonts w:ascii="Times New Roman" w:eastAsia="Times New Roman" w:hAnsi="Times New Roman" w:cs="Times New Roman"/>
        </w:rPr>
      </w:pPr>
      <w:r w:rsidRPr="006D2BEB">
        <w:rPr>
          <w:rFonts w:ascii="Times New Roman" w:eastAsia="Times New Roman" w:hAnsi="Times New Roman" w:cs="Times New Roman"/>
        </w:rPr>
        <w:t>$ __________________</w:t>
      </w:r>
    </w:p>
    <w:p w14:paraId="063D1823" w14:textId="77777777" w:rsidR="006D2BEB" w:rsidRDefault="006D2BEB">
      <w:pPr>
        <w:ind w:right="20"/>
        <w:rPr>
          <w:rFonts w:ascii="Times New Roman" w:eastAsia="Times New Roman" w:hAnsi="Times New Roman" w:cs="Times New Roman"/>
        </w:rPr>
      </w:pPr>
    </w:p>
    <w:p w14:paraId="70D3A757" w14:textId="77777777" w:rsidR="006D2BEB" w:rsidRDefault="006D2BEB" w:rsidP="006D2BEB">
      <w:pPr>
        <w:ind w:right="20"/>
        <w:rPr>
          <w:rFonts w:ascii="Times New Roman" w:eastAsia="Times New Roman" w:hAnsi="Times New Roman" w:cs="Times New Roman"/>
          <w:b/>
        </w:rPr>
      </w:pPr>
      <w:r>
        <w:rPr>
          <w:rFonts w:ascii="Times New Roman" w:eastAsia="Times New Roman" w:hAnsi="Times New Roman" w:cs="Times New Roman"/>
          <w:b/>
        </w:rPr>
        <w:t xml:space="preserve">3.  Other (describe):  </w:t>
      </w:r>
    </w:p>
    <w:p w14:paraId="02C7B064" w14:textId="77777777" w:rsidR="006D2BEB" w:rsidRPr="006D2BEB" w:rsidRDefault="006D2BEB" w:rsidP="006D2BEB">
      <w:pPr>
        <w:ind w:right="20"/>
        <w:rPr>
          <w:rFonts w:ascii="Times New Roman" w:eastAsia="Times New Roman" w:hAnsi="Times New Roman" w:cs="Times New Roman"/>
        </w:rPr>
      </w:pPr>
    </w:p>
    <w:p w14:paraId="41C6A280" w14:textId="77777777" w:rsidR="006D2BEB" w:rsidRDefault="006D2BEB" w:rsidP="006D2BEB">
      <w:pPr>
        <w:ind w:right="20"/>
        <w:rPr>
          <w:rFonts w:ascii="Times New Roman" w:eastAsia="Times New Roman" w:hAnsi="Times New Roman" w:cs="Times New Roman"/>
        </w:rPr>
      </w:pPr>
      <w:r w:rsidRPr="006D2BEB">
        <w:rPr>
          <w:rFonts w:ascii="Times New Roman" w:eastAsia="Times New Roman" w:hAnsi="Times New Roman" w:cs="Times New Roman"/>
        </w:rPr>
        <w:t>$ __________________</w:t>
      </w:r>
    </w:p>
    <w:p w14:paraId="7C54EEDA" w14:textId="77777777" w:rsidR="006D2BEB" w:rsidRPr="006D2BEB" w:rsidRDefault="006D2BEB">
      <w:pPr>
        <w:ind w:right="20"/>
      </w:pPr>
    </w:p>
    <w:p w14:paraId="615C16AE" w14:textId="77777777" w:rsidR="00B8775F" w:rsidRDefault="00B8775F"/>
    <w:p w14:paraId="24DF0A39" w14:textId="77777777" w:rsidR="00B8775F" w:rsidRDefault="00045F3B">
      <w:pPr>
        <w:ind w:right="20"/>
      </w:pPr>
      <w:r>
        <w:rPr>
          <w:rFonts w:ascii="Times New Roman" w:eastAsia="Times New Roman" w:hAnsi="Times New Roman" w:cs="Times New Roman"/>
          <w:b/>
        </w:rPr>
        <w:t>Total amount (</w:t>
      </w:r>
      <w:r w:rsidR="006D2BEB">
        <w:rPr>
          <w:rFonts w:ascii="Times New Roman" w:eastAsia="Times New Roman" w:hAnsi="Times New Roman" w:cs="Times New Roman"/>
          <w:b/>
        </w:rPr>
        <w:t>not to exceed $30</w:t>
      </w:r>
      <w:r>
        <w:rPr>
          <w:rFonts w:ascii="Times New Roman" w:eastAsia="Times New Roman" w:hAnsi="Times New Roman" w:cs="Times New Roman"/>
          <w:b/>
        </w:rPr>
        <w:t>,000):  $ __________________</w:t>
      </w:r>
    </w:p>
    <w:p w14:paraId="1B97ED99" w14:textId="77777777" w:rsidR="00B8775F" w:rsidRDefault="00B8775F"/>
    <w:p w14:paraId="2E82C599" w14:textId="77777777" w:rsidR="00B8775F" w:rsidRPr="006D2BEB" w:rsidRDefault="00045F3B">
      <w:pPr>
        <w:rPr>
          <w:i/>
        </w:rPr>
      </w:pPr>
      <w:r w:rsidRPr="006D2BEB">
        <w:rPr>
          <w:rFonts w:ascii="Times New Roman" w:eastAsia="Times New Roman" w:hAnsi="Times New Roman" w:cs="Times New Roman"/>
          <w:i/>
        </w:rPr>
        <w:t xml:space="preserve">If your </w:t>
      </w:r>
      <w:r w:rsidR="006D2BEB">
        <w:rPr>
          <w:rFonts w:ascii="Times New Roman" w:eastAsia="Times New Roman" w:hAnsi="Times New Roman" w:cs="Times New Roman"/>
          <w:i/>
        </w:rPr>
        <w:t>proposal</w:t>
      </w:r>
      <w:r w:rsidRPr="006D2BEB">
        <w:rPr>
          <w:rFonts w:ascii="Times New Roman" w:eastAsia="Times New Roman" w:hAnsi="Times New Roman" w:cs="Times New Roman"/>
          <w:i/>
        </w:rPr>
        <w:t xml:space="preserve"> will cost more than the $</w:t>
      </w:r>
      <w:r w:rsidR="006D2BEB" w:rsidRPr="006D2BEB">
        <w:rPr>
          <w:rFonts w:ascii="Times New Roman" w:eastAsia="Times New Roman" w:hAnsi="Times New Roman" w:cs="Times New Roman"/>
          <w:i/>
        </w:rPr>
        <w:t>3</w:t>
      </w:r>
      <w:r w:rsidRPr="006D2BEB">
        <w:rPr>
          <w:rFonts w:ascii="Times New Roman" w:eastAsia="Times New Roman" w:hAnsi="Times New Roman" w:cs="Times New Roman"/>
          <w:i/>
        </w:rPr>
        <w:t xml:space="preserve">0,000 limit, please specify other funding sources (e.g., departmental) and amounts. </w:t>
      </w:r>
    </w:p>
    <w:p w14:paraId="69E34F34" w14:textId="77777777" w:rsidR="00B8775F" w:rsidRDefault="00B8775F"/>
    <w:p w14:paraId="506268D0" w14:textId="77777777" w:rsidR="001C733B" w:rsidRDefault="001C733B">
      <w:pPr>
        <w:rPr>
          <w:rFonts w:ascii="Times New Roman" w:eastAsia="Times New Roman" w:hAnsi="Times New Roman" w:cs="Times New Roman"/>
          <w:i/>
        </w:rPr>
      </w:pPr>
    </w:p>
    <w:p w14:paraId="6A5BD51E" w14:textId="140B4DB6" w:rsidR="007F6080" w:rsidRDefault="007F6080" w:rsidP="007F6080">
      <w:r>
        <w:rPr>
          <w:rFonts w:ascii="Georgia" w:eastAsia="Georgia" w:hAnsi="Georgia" w:cs="Georgia"/>
          <w:b/>
          <w:i/>
          <w:color w:val="4F81BD"/>
          <w:sz w:val="24"/>
          <w:szCs w:val="24"/>
        </w:rPr>
        <w:t xml:space="preserve">IV. </w:t>
      </w:r>
      <w:r w:rsidR="00382B1B">
        <w:rPr>
          <w:rFonts w:ascii="Georgia" w:eastAsia="Georgia" w:hAnsi="Georgia" w:cs="Georgia"/>
          <w:b/>
          <w:i/>
          <w:color w:val="4F81BD"/>
          <w:sz w:val="24"/>
          <w:szCs w:val="24"/>
        </w:rPr>
        <w:t xml:space="preserve">OPTIONAL: </w:t>
      </w:r>
      <w:r>
        <w:rPr>
          <w:rFonts w:ascii="Georgia" w:eastAsia="Georgia" w:hAnsi="Georgia" w:cs="Georgia"/>
          <w:b/>
          <w:i/>
          <w:color w:val="4F81BD"/>
          <w:sz w:val="24"/>
          <w:szCs w:val="24"/>
        </w:rPr>
        <w:t>Include up to two Letters of Support</w:t>
      </w:r>
    </w:p>
    <w:p w14:paraId="0A3F7158" w14:textId="77777777" w:rsidR="00382B1B" w:rsidRDefault="00382B1B" w:rsidP="00382B1B">
      <w:pPr>
        <w:rPr>
          <w:rFonts w:ascii="Times New Roman" w:eastAsia="Times New Roman" w:hAnsi="Times New Roman" w:cs="Times New Roman"/>
        </w:rPr>
      </w:pPr>
    </w:p>
    <w:p w14:paraId="3EEBEE0C" w14:textId="56DE4E80" w:rsidR="00382B1B" w:rsidRDefault="000D0FD9" w:rsidP="00382B1B">
      <w:pPr>
        <w:spacing w:after="120"/>
        <w:jc w:val="both"/>
        <w:rPr>
          <w:rFonts w:ascii="Times New Roman" w:eastAsia="Times New Roman" w:hAnsi="Times New Roman" w:cs="Times New Roman"/>
        </w:rPr>
      </w:pPr>
      <w:r>
        <w:rPr>
          <w:rFonts w:ascii="Times New Roman" w:eastAsia="Times New Roman" w:hAnsi="Times New Roman" w:cs="Times New Roman"/>
        </w:rPr>
        <w:t>Up to two letters of support from colleagues, students, and department chairs are welcome but not required.  Letters should not exceed two pages and should be submitted with your application packet by September 1</w:t>
      </w:r>
      <w:r w:rsidR="00937F45">
        <w:rPr>
          <w:rFonts w:ascii="Times New Roman" w:eastAsia="Times New Roman" w:hAnsi="Times New Roman" w:cs="Times New Roman"/>
        </w:rPr>
        <w:t>5</w:t>
      </w:r>
      <w:r>
        <w:rPr>
          <w:rFonts w:ascii="Times New Roman" w:eastAsia="Times New Roman" w:hAnsi="Times New Roman" w:cs="Times New Roman"/>
        </w:rPr>
        <w:t>, 2015 at 5pm.</w:t>
      </w:r>
    </w:p>
    <w:p w14:paraId="2781EA54" w14:textId="77777777" w:rsidR="000D0FD9" w:rsidRDefault="000D0FD9"/>
    <w:sectPr w:rsidR="000D0FD9" w:rsidSect="004A1D83">
      <w:headerReference w:type="default" r:id="rId14"/>
      <w:footerReference w:type="default" r:id="rId15"/>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A88C1" w14:textId="77777777" w:rsidR="005260FC" w:rsidRDefault="00045F3B">
      <w:pPr>
        <w:spacing w:line="240" w:lineRule="auto"/>
      </w:pPr>
      <w:r>
        <w:separator/>
      </w:r>
    </w:p>
  </w:endnote>
  <w:endnote w:type="continuationSeparator" w:id="0">
    <w:p w14:paraId="7EC7BC66" w14:textId="77777777" w:rsidR="005260FC" w:rsidRDefault="00045F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auto"/>
    <w:pitch w:val="variable"/>
    <w:sig w:usb0="A1002AE7" w:usb1="C0000063" w:usb2="00000038" w:usb3="00000000" w:csb0="000000BF" w:csb1="00000000"/>
  </w:font>
  <w:font w:name="Adobe Caslon Pro">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F26AF" w14:textId="77777777" w:rsidR="00B8775F" w:rsidRPr="004A1D83" w:rsidRDefault="00045F3B">
    <w:pPr>
      <w:tabs>
        <w:tab w:val="center" w:pos="4320"/>
        <w:tab w:val="right" w:pos="8640"/>
      </w:tabs>
      <w:spacing w:line="240" w:lineRule="auto"/>
      <w:jc w:val="right"/>
      <w:rPr>
        <w:rFonts w:ascii="Times New Roman" w:hAnsi="Times New Roman" w:cs="Times New Roman"/>
        <w:sz w:val="20"/>
        <w:szCs w:val="20"/>
      </w:rPr>
    </w:pPr>
    <w:r w:rsidRPr="004A1D83">
      <w:rPr>
        <w:rFonts w:ascii="Times New Roman" w:hAnsi="Times New Roman" w:cs="Times New Roman"/>
        <w:sz w:val="20"/>
        <w:szCs w:val="20"/>
      </w:rPr>
      <w:fldChar w:fldCharType="begin"/>
    </w:r>
    <w:r w:rsidRPr="004A1D83">
      <w:rPr>
        <w:rFonts w:ascii="Times New Roman" w:hAnsi="Times New Roman" w:cs="Times New Roman"/>
        <w:sz w:val="20"/>
        <w:szCs w:val="20"/>
      </w:rPr>
      <w:instrText>PAGE</w:instrText>
    </w:r>
    <w:r w:rsidRPr="004A1D83">
      <w:rPr>
        <w:rFonts w:ascii="Times New Roman" w:hAnsi="Times New Roman" w:cs="Times New Roman"/>
        <w:sz w:val="20"/>
        <w:szCs w:val="20"/>
      </w:rPr>
      <w:fldChar w:fldCharType="separate"/>
    </w:r>
    <w:r w:rsidR="006762C3">
      <w:rPr>
        <w:rFonts w:ascii="Times New Roman" w:hAnsi="Times New Roman" w:cs="Times New Roman"/>
        <w:noProof/>
        <w:sz w:val="20"/>
        <w:szCs w:val="20"/>
      </w:rPr>
      <w:t>4</w:t>
    </w:r>
    <w:r w:rsidRPr="004A1D83">
      <w:rPr>
        <w:rFonts w:ascii="Times New Roman" w:hAnsi="Times New Roman" w:cs="Times New Roman"/>
        <w:sz w:val="20"/>
        <w:szCs w:val="20"/>
      </w:rPr>
      <w:fldChar w:fldCharType="end"/>
    </w:r>
  </w:p>
  <w:p w14:paraId="1D4BE9BC" w14:textId="77777777" w:rsidR="00B8775F" w:rsidRPr="004A1D83" w:rsidRDefault="004A1D83">
    <w:pPr>
      <w:tabs>
        <w:tab w:val="center" w:pos="4320"/>
        <w:tab w:val="right" w:pos="8640"/>
      </w:tabs>
      <w:spacing w:after="720" w:line="240" w:lineRule="auto"/>
      <w:ind w:right="360"/>
      <w:rPr>
        <w:rFonts w:ascii="Times New Roman" w:hAnsi="Times New Roman" w:cs="Times New Roman"/>
        <w:sz w:val="20"/>
        <w:szCs w:val="20"/>
      </w:rPr>
    </w:pPr>
    <w:r w:rsidRPr="004A1D83">
      <w:rPr>
        <w:rFonts w:ascii="Times New Roman" w:eastAsia="Adobe Caslon Pro" w:hAnsi="Times New Roman" w:cs="Times New Roman"/>
        <w:sz w:val="20"/>
        <w:szCs w:val="20"/>
      </w:rPr>
      <w:t>Faculty Climate Action Champion Program</w:t>
    </w:r>
    <w:r>
      <w:rPr>
        <w:rFonts w:ascii="Times New Roman" w:eastAsia="Adobe Caslon Pro" w:hAnsi="Times New Roman" w:cs="Times New Roman"/>
        <w:sz w:val="20"/>
        <w:szCs w:val="20"/>
      </w:rPr>
      <w:t xml:space="preserve">, </w:t>
    </w:r>
    <w:r w:rsidR="00045F3B" w:rsidRPr="004A1D83">
      <w:rPr>
        <w:rFonts w:ascii="Times New Roman" w:eastAsia="Adobe Caslon Pro" w:hAnsi="Times New Roman" w:cs="Times New Roman"/>
        <w:sz w:val="20"/>
        <w:szCs w:val="20"/>
      </w:rPr>
      <w:t>UC Berkeley, 2015-2016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A1736" w14:textId="77777777" w:rsidR="005260FC" w:rsidRDefault="00045F3B">
      <w:pPr>
        <w:spacing w:line="240" w:lineRule="auto"/>
      </w:pPr>
      <w:r>
        <w:separator/>
      </w:r>
    </w:p>
  </w:footnote>
  <w:footnote w:type="continuationSeparator" w:id="0">
    <w:p w14:paraId="76454F73" w14:textId="77777777" w:rsidR="005260FC" w:rsidRDefault="00045F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0A1D3" w14:textId="77777777" w:rsidR="00B8775F" w:rsidRDefault="00B8775F">
    <w:pPr>
      <w:tabs>
        <w:tab w:val="center" w:pos="4320"/>
        <w:tab w:val="right" w:pos="8640"/>
      </w:tabs>
      <w:spacing w:before="72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3B42"/>
    <w:multiLevelType w:val="hybridMultilevel"/>
    <w:tmpl w:val="D826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708DB"/>
    <w:multiLevelType w:val="multilevel"/>
    <w:tmpl w:val="BB3A4B2A"/>
    <w:lvl w:ilvl="0">
      <w:start w:val="1"/>
      <w:numFmt w:val="bullet"/>
      <w:lvlText w:val="●"/>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2">
    <w:nsid w:val="46CD74B0"/>
    <w:multiLevelType w:val="multilevel"/>
    <w:tmpl w:val="A1DE29EE"/>
    <w:lvl w:ilvl="0">
      <w:start w:val="1"/>
      <w:numFmt w:val="bullet"/>
      <w:lvlText w:val="●"/>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3">
    <w:nsid w:val="4C0531FC"/>
    <w:multiLevelType w:val="multilevel"/>
    <w:tmpl w:val="8A705080"/>
    <w:lvl w:ilvl="0">
      <w:start w:val="1"/>
      <w:numFmt w:val="bullet"/>
      <w:lvlText w:val="●"/>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4">
    <w:nsid w:val="55207D95"/>
    <w:multiLevelType w:val="hybridMultilevel"/>
    <w:tmpl w:val="93244B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208D4"/>
    <w:multiLevelType w:val="multilevel"/>
    <w:tmpl w:val="DB529A50"/>
    <w:lvl w:ilvl="0">
      <w:start w:val="1"/>
      <w:numFmt w:val="bullet"/>
      <w:lvlText w:val="●"/>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6">
    <w:nsid w:val="67810E36"/>
    <w:multiLevelType w:val="multilevel"/>
    <w:tmpl w:val="C82A8804"/>
    <w:lvl w:ilvl="0">
      <w:start w:val="1"/>
      <w:numFmt w:val="decimal"/>
      <w:lvlText w:val="%1."/>
      <w:lvlJc w:val="left"/>
      <w:pPr>
        <w:ind w:left="720" w:firstLine="1800"/>
      </w:pPr>
      <w:rPr>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7">
    <w:nsid w:val="726F6DFA"/>
    <w:multiLevelType w:val="multilevel"/>
    <w:tmpl w:val="A25059FA"/>
    <w:lvl w:ilvl="0">
      <w:start w:val="1"/>
      <w:numFmt w:val="bullet"/>
      <w:lvlText w:val="●"/>
      <w:lvlJc w:val="left"/>
      <w:pPr>
        <w:ind w:left="720" w:firstLine="180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9080"/>
      </w:pPr>
      <w:rPr>
        <w:rFonts w:ascii="Cambria" w:eastAsia="Cambria" w:hAnsi="Cambria" w:cs="Cambria"/>
        <w:b w:val="0"/>
        <w:i w:val="0"/>
        <w:smallCaps w:val="0"/>
        <w:strike w:val="0"/>
        <w:color w:val="000000"/>
        <w:sz w:val="22"/>
        <w:szCs w:val="22"/>
        <w:u w:val="none"/>
        <w:vertAlign w:val="baseline"/>
      </w:rPr>
    </w:lvl>
  </w:abstractNum>
  <w:abstractNum w:abstractNumId="8">
    <w:nsid w:val="75E81A48"/>
    <w:multiLevelType w:val="multilevel"/>
    <w:tmpl w:val="0458F048"/>
    <w:lvl w:ilvl="0">
      <w:start w:val="1"/>
      <w:numFmt w:val="decimal"/>
      <w:lvlText w:val="%1."/>
      <w:lvlJc w:val="left"/>
      <w:pPr>
        <w:ind w:left="1080" w:firstLine="1800"/>
      </w:pPr>
      <w:rPr>
        <w:rFonts w:ascii="Times New Roman" w:eastAsia="Times New Roman" w:hAnsi="Times New Roman" w:hint="default"/>
        <w:b w:val="0"/>
        <w:i w:val="0"/>
        <w:smallCaps w:val="0"/>
        <w:strike w:val="0"/>
        <w:color w:val="000000"/>
        <w:sz w:val="24"/>
        <w:szCs w:val="24"/>
        <w:u w:val="none"/>
        <w:vertAlign w:val="baseline"/>
      </w:rPr>
    </w:lvl>
    <w:lvl w:ilvl="1">
      <w:start w:val="1"/>
      <w:numFmt w:val="lowerLetter"/>
      <w:lvlText w:val="%2"/>
      <w:lvlJc w:val="left"/>
      <w:pPr>
        <w:ind w:left="1800" w:firstLine="396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520" w:firstLine="612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3240" w:firstLine="828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960" w:firstLine="104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680" w:firstLine="1260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400" w:firstLine="1476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6120" w:firstLine="1692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840" w:firstLine="19080"/>
      </w:pPr>
      <w:rPr>
        <w:rFonts w:ascii="Cambria" w:eastAsia="Cambria" w:hAnsi="Cambria" w:cs="Cambria"/>
        <w:b w:val="0"/>
        <w:i w:val="0"/>
        <w:smallCaps w:val="0"/>
        <w:strike w:val="0"/>
        <w:color w:val="000000"/>
        <w:sz w:val="22"/>
        <w:szCs w:val="22"/>
        <w:u w:val="none"/>
        <w:vertAlign w:val="baseline"/>
      </w:rPr>
    </w:lvl>
  </w:abstractNum>
  <w:abstractNum w:abstractNumId="9">
    <w:nsid w:val="7A85242A"/>
    <w:multiLevelType w:val="multilevel"/>
    <w:tmpl w:val="3400436A"/>
    <w:lvl w:ilvl="0">
      <w:start w:val="1"/>
      <w:numFmt w:val="lowerLetter"/>
      <w:lvlText w:val="(%1)"/>
      <w:lvlJc w:val="left"/>
      <w:pPr>
        <w:ind w:left="1440" w:firstLine="2520"/>
      </w:pPr>
    </w:lvl>
    <w:lvl w:ilvl="1">
      <w:start w:val="1"/>
      <w:numFmt w:val="lowerLetter"/>
      <w:lvlText w:val="%2."/>
      <w:lvlJc w:val="left"/>
      <w:pPr>
        <w:ind w:left="2160" w:firstLine="3960"/>
      </w:pPr>
    </w:lvl>
    <w:lvl w:ilvl="2">
      <w:start w:val="1"/>
      <w:numFmt w:val="lowerRoman"/>
      <w:lvlText w:val="%3."/>
      <w:lvlJc w:val="right"/>
      <w:pPr>
        <w:ind w:left="2880" w:firstLine="5580"/>
      </w:pPr>
    </w:lvl>
    <w:lvl w:ilvl="3">
      <w:start w:val="1"/>
      <w:numFmt w:val="decimal"/>
      <w:lvlText w:val="%4."/>
      <w:lvlJc w:val="left"/>
      <w:pPr>
        <w:ind w:left="3600" w:firstLine="6840"/>
      </w:pPr>
    </w:lvl>
    <w:lvl w:ilvl="4">
      <w:start w:val="1"/>
      <w:numFmt w:val="lowerLetter"/>
      <w:lvlText w:val="%5."/>
      <w:lvlJc w:val="left"/>
      <w:pPr>
        <w:ind w:left="4320" w:firstLine="8280"/>
      </w:pPr>
    </w:lvl>
    <w:lvl w:ilvl="5">
      <w:start w:val="1"/>
      <w:numFmt w:val="lowerRoman"/>
      <w:lvlText w:val="%6."/>
      <w:lvlJc w:val="right"/>
      <w:pPr>
        <w:ind w:left="5040" w:firstLine="9900"/>
      </w:pPr>
    </w:lvl>
    <w:lvl w:ilvl="6">
      <w:start w:val="1"/>
      <w:numFmt w:val="decimal"/>
      <w:lvlText w:val="%7."/>
      <w:lvlJc w:val="left"/>
      <w:pPr>
        <w:ind w:left="5760" w:firstLine="11160"/>
      </w:pPr>
    </w:lvl>
    <w:lvl w:ilvl="7">
      <w:start w:val="1"/>
      <w:numFmt w:val="lowerLetter"/>
      <w:lvlText w:val="%8."/>
      <w:lvlJc w:val="left"/>
      <w:pPr>
        <w:ind w:left="6480" w:firstLine="12600"/>
      </w:pPr>
    </w:lvl>
    <w:lvl w:ilvl="8">
      <w:start w:val="1"/>
      <w:numFmt w:val="lowerRoman"/>
      <w:lvlText w:val="%9."/>
      <w:lvlJc w:val="right"/>
      <w:pPr>
        <w:ind w:left="7200" w:firstLine="14220"/>
      </w:pPr>
    </w:lvl>
  </w:abstractNum>
  <w:num w:numId="1">
    <w:abstractNumId w:val="2"/>
  </w:num>
  <w:num w:numId="2">
    <w:abstractNumId w:val="7"/>
  </w:num>
  <w:num w:numId="3">
    <w:abstractNumId w:val="1"/>
  </w:num>
  <w:num w:numId="4">
    <w:abstractNumId w:val="9"/>
  </w:num>
  <w:num w:numId="5">
    <w:abstractNumId w:val="5"/>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B8775F"/>
    <w:rsid w:val="00045F3B"/>
    <w:rsid w:val="00052D27"/>
    <w:rsid w:val="000548E8"/>
    <w:rsid w:val="00075C81"/>
    <w:rsid w:val="000D0FD9"/>
    <w:rsid w:val="000E786E"/>
    <w:rsid w:val="001C733B"/>
    <w:rsid w:val="0022321D"/>
    <w:rsid w:val="002232B7"/>
    <w:rsid w:val="0028794C"/>
    <w:rsid w:val="00363263"/>
    <w:rsid w:val="00382B1B"/>
    <w:rsid w:val="00383BDF"/>
    <w:rsid w:val="00397203"/>
    <w:rsid w:val="003F1A0D"/>
    <w:rsid w:val="00415589"/>
    <w:rsid w:val="004A1D83"/>
    <w:rsid w:val="004B4567"/>
    <w:rsid w:val="004E3822"/>
    <w:rsid w:val="005260FC"/>
    <w:rsid w:val="005B6123"/>
    <w:rsid w:val="005D1B05"/>
    <w:rsid w:val="00617D4F"/>
    <w:rsid w:val="006762C3"/>
    <w:rsid w:val="006D2BEB"/>
    <w:rsid w:val="007329B7"/>
    <w:rsid w:val="007E0042"/>
    <w:rsid w:val="007F6080"/>
    <w:rsid w:val="00822CC7"/>
    <w:rsid w:val="00834B02"/>
    <w:rsid w:val="00840C91"/>
    <w:rsid w:val="00883D42"/>
    <w:rsid w:val="008C22D4"/>
    <w:rsid w:val="008E4AD5"/>
    <w:rsid w:val="0091601B"/>
    <w:rsid w:val="009226E0"/>
    <w:rsid w:val="00937F45"/>
    <w:rsid w:val="00945029"/>
    <w:rsid w:val="009D137D"/>
    <w:rsid w:val="00A8787A"/>
    <w:rsid w:val="00AC35F8"/>
    <w:rsid w:val="00AD7751"/>
    <w:rsid w:val="00B44C03"/>
    <w:rsid w:val="00B54237"/>
    <w:rsid w:val="00B8775F"/>
    <w:rsid w:val="00BD0A99"/>
    <w:rsid w:val="00C15054"/>
    <w:rsid w:val="00CB2ACE"/>
    <w:rsid w:val="00CF4540"/>
    <w:rsid w:val="00CF5715"/>
    <w:rsid w:val="00D0643E"/>
    <w:rsid w:val="00D06816"/>
    <w:rsid w:val="00DD7FED"/>
    <w:rsid w:val="00E07F6A"/>
    <w:rsid w:val="00E55203"/>
    <w:rsid w:val="00E635A6"/>
    <w:rsid w:val="00E83E00"/>
    <w:rsid w:val="00EC0824"/>
    <w:rsid w:val="00EC16AE"/>
    <w:rsid w:val="00F3395B"/>
    <w:rsid w:val="00FC6447"/>
    <w:rsid w:val="00FE7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4F6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40" w:lineRule="auto"/>
      <w:jc w:val="center"/>
      <w:outlineLvl w:val="0"/>
    </w:pPr>
    <w:rPr>
      <w:b/>
      <w:color w:val="4F81BD"/>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DD7FED"/>
    <w:pPr>
      <w:ind w:left="720"/>
      <w:contextualSpacing/>
    </w:pPr>
  </w:style>
  <w:style w:type="table" w:styleId="TableGrid">
    <w:name w:val="Table Grid"/>
    <w:basedOn w:val="TableNormal"/>
    <w:uiPriority w:val="59"/>
    <w:rsid w:val="00B54237"/>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2B7"/>
    <w:rPr>
      <w:color w:val="0000FF" w:themeColor="hyperlink"/>
      <w:u w:val="single"/>
    </w:rPr>
  </w:style>
  <w:style w:type="paragraph" w:styleId="Header">
    <w:name w:val="header"/>
    <w:basedOn w:val="Normal"/>
    <w:link w:val="HeaderChar"/>
    <w:uiPriority w:val="99"/>
    <w:unhideWhenUsed/>
    <w:rsid w:val="004A1D83"/>
    <w:pPr>
      <w:tabs>
        <w:tab w:val="center" w:pos="4680"/>
        <w:tab w:val="right" w:pos="9360"/>
      </w:tabs>
      <w:spacing w:line="240" w:lineRule="auto"/>
    </w:pPr>
  </w:style>
  <w:style w:type="character" w:customStyle="1" w:styleId="HeaderChar">
    <w:name w:val="Header Char"/>
    <w:basedOn w:val="DefaultParagraphFont"/>
    <w:link w:val="Header"/>
    <w:uiPriority w:val="99"/>
    <w:rsid w:val="004A1D83"/>
  </w:style>
  <w:style w:type="paragraph" w:styleId="Footer">
    <w:name w:val="footer"/>
    <w:basedOn w:val="Normal"/>
    <w:link w:val="FooterChar"/>
    <w:uiPriority w:val="99"/>
    <w:unhideWhenUsed/>
    <w:rsid w:val="004A1D83"/>
    <w:pPr>
      <w:tabs>
        <w:tab w:val="center" w:pos="4680"/>
        <w:tab w:val="right" w:pos="9360"/>
      </w:tabs>
      <w:spacing w:line="240" w:lineRule="auto"/>
    </w:pPr>
  </w:style>
  <w:style w:type="character" w:customStyle="1" w:styleId="FooterChar">
    <w:name w:val="Footer Char"/>
    <w:basedOn w:val="DefaultParagraphFont"/>
    <w:link w:val="Footer"/>
    <w:uiPriority w:val="99"/>
    <w:rsid w:val="004A1D83"/>
  </w:style>
  <w:style w:type="paragraph" w:styleId="BalloonText">
    <w:name w:val="Balloon Text"/>
    <w:basedOn w:val="Normal"/>
    <w:link w:val="BalloonTextChar"/>
    <w:uiPriority w:val="99"/>
    <w:semiHidden/>
    <w:unhideWhenUsed/>
    <w:rsid w:val="00C150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1A0D"/>
    <w:rPr>
      <w:sz w:val="18"/>
      <w:szCs w:val="18"/>
    </w:rPr>
  </w:style>
  <w:style w:type="paragraph" w:styleId="CommentText">
    <w:name w:val="annotation text"/>
    <w:basedOn w:val="Normal"/>
    <w:link w:val="CommentTextChar"/>
    <w:uiPriority w:val="99"/>
    <w:semiHidden/>
    <w:unhideWhenUsed/>
    <w:rsid w:val="003F1A0D"/>
    <w:pPr>
      <w:spacing w:line="240" w:lineRule="auto"/>
    </w:pPr>
    <w:rPr>
      <w:sz w:val="24"/>
      <w:szCs w:val="24"/>
    </w:rPr>
  </w:style>
  <w:style w:type="character" w:customStyle="1" w:styleId="CommentTextChar">
    <w:name w:val="Comment Text Char"/>
    <w:basedOn w:val="DefaultParagraphFont"/>
    <w:link w:val="CommentText"/>
    <w:uiPriority w:val="99"/>
    <w:semiHidden/>
    <w:rsid w:val="003F1A0D"/>
    <w:rPr>
      <w:sz w:val="24"/>
      <w:szCs w:val="24"/>
    </w:rPr>
  </w:style>
  <w:style w:type="paragraph" w:styleId="CommentSubject">
    <w:name w:val="annotation subject"/>
    <w:basedOn w:val="CommentText"/>
    <w:next w:val="CommentText"/>
    <w:link w:val="CommentSubjectChar"/>
    <w:uiPriority w:val="99"/>
    <w:semiHidden/>
    <w:unhideWhenUsed/>
    <w:rsid w:val="003F1A0D"/>
    <w:rPr>
      <w:b/>
      <w:bCs/>
      <w:sz w:val="20"/>
      <w:szCs w:val="20"/>
    </w:rPr>
  </w:style>
  <w:style w:type="character" w:customStyle="1" w:styleId="CommentSubjectChar">
    <w:name w:val="Comment Subject Char"/>
    <w:basedOn w:val="CommentTextChar"/>
    <w:link w:val="CommentSubject"/>
    <w:uiPriority w:val="99"/>
    <w:semiHidden/>
    <w:rsid w:val="003F1A0D"/>
    <w:rPr>
      <w:b/>
      <w:bCs/>
      <w:sz w:val="20"/>
      <w:szCs w:val="20"/>
    </w:rPr>
  </w:style>
  <w:style w:type="paragraph" w:styleId="Revision">
    <w:name w:val="Revision"/>
    <w:hidden/>
    <w:uiPriority w:val="99"/>
    <w:semiHidden/>
    <w:rsid w:val="00E55203"/>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line="240" w:lineRule="auto"/>
      <w:jc w:val="center"/>
      <w:outlineLvl w:val="0"/>
    </w:pPr>
    <w:rPr>
      <w:b/>
      <w:color w:val="4F81BD"/>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1"/>
    <w:qFormat/>
    <w:rsid w:val="00DD7FED"/>
    <w:pPr>
      <w:ind w:left="720"/>
      <w:contextualSpacing/>
    </w:pPr>
  </w:style>
  <w:style w:type="table" w:styleId="TableGrid">
    <w:name w:val="Table Grid"/>
    <w:basedOn w:val="TableNormal"/>
    <w:uiPriority w:val="59"/>
    <w:rsid w:val="00B54237"/>
    <w:pPr>
      <w:spacing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32B7"/>
    <w:rPr>
      <w:color w:val="0000FF" w:themeColor="hyperlink"/>
      <w:u w:val="single"/>
    </w:rPr>
  </w:style>
  <w:style w:type="paragraph" w:styleId="Header">
    <w:name w:val="header"/>
    <w:basedOn w:val="Normal"/>
    <w:link w:val="HeaderChar"/>
    <w:uiPriority w:val="99"/>
    <w:unhideWhenUsed/>
    <w:rsid w:val="004A1D83"/>
    <w:pPr>
      <w:tabs>
        <w:tab w:val="center" w:pos="4680"/>
        <w:tab w:val="right" w:pos="9360"/>
      </w:tabs>
      <w:spacing w:line="240" w:lineRule="auto"/>
    </w:pPr>
  </w:style>
  <w:style w:type="character" w:customStyle="1" w:styleId="HeaderChar">
    <w:name w:val="Header Char"/>
    <w:basedOn w:val="DefaultParagraphFont"/>
    <w:link w:val="Header"/>
    <w:uiPriority w:val="99"/>
    <w:rsid w:val="004A1D83"/>
  </w:style>
  <w:style w:type="paragraph" w:styleId="Footer">
    <w:name w:val="footer"/>
    <w:basedOn w:val="Normal"/>
    <w:link w:val="FooterChar"/>
    <w:uiPriority w:val="99"/>
    <w:unhideWhenUsed/>
    <w:rsid w:val="004A1D83"/>
    <w:pPr>
      <w:tabs>
        <w:tab w:val="center" w:pos="4680"/>
        <w:tab w:val="right" w:pos="9360"/>
      </w:tabs>
      <w:spacing w:line="240" w:lineRule="auto"/>
    </w:pPr>
  </w:style>
  <w:style w:type="character" w:customStyle="1" w:styleId="FooterChar">
    <w:name w:val="Footer Char"/>
    <w:basedOn w:val="DefaultParagraphFont"/>
    <w:link w:val="Footer"/>
    <w:uiPriority w:val="99"/>
    <w:rsid w:val="004A1D83"/>
  </w:style>
  <w:style w:type="paragraph" w:styleId="BalloonText">
    <w:name w:val="Balloon Text"/>
    <w:basedOn w:val="Normal"/>
    <w:link w:val="BalloonTextChar"/>
    <w:uiPriority w:val="99"/>
    <w:semiHidden/>
    <w:unhideWhenUsed/>
    <w:rsid w:val="00C1505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054"/>
    <w:rPr>
      <w:rFonts w:ascii="Lucida Grande" w:hAnsi="Lucida Grande" w:cs="Lucida Grande"/>
      <w:sz w:val="18"/>
      <w:szCs w:val="18"/>
    </w:rPr>
  </w:style>
  <w:style w:type="character" w:styleId="CommentReference">
    <w:name w:val="annotation reference"/>
    <w:basedOn w:val="DefaultParagraphFont"/>
    <w:uiPriority w:val="99"/>
    <w:semiHidden/>
    <w:unhideWhenUsed/>
    <w:rsid w:val="003F1A0D"/>
    <w:rPr>
      <w:sz w:val="18"/>
      <w:szCs w:val="18"/>
    </w:rPr>
  </w:style>
  <w:style w:type="paragraph" w:styleId="CommentText">
    <w:name w:val="annotation text"/>
    <w:basedOn w:val="Normal"/>
    <w:link w:val="CommentTextChar"/>
    <w:uiPriority w:val="99"/>
    <w:semiHidden/>
    <w:unhideWhenUsed/>
    <w:rsid w:val="003F1A0D"/>
    <w:pPr>
      <w:spacing w:line="240" w:lineRule="auto"/>
    </w:pPr>
    <w:rPr>
      <w:sz w:val="24"/>
      <w:szCs w:val="24"/>
    </w:rPr>
  </w:style>
  <w:style w:type="character" w:customStyle="1" w:styleId="CommentTextChar">
    <w:name w:val="Comment Text Char"/>
    <w:basedOn w:val="DefaultParagraphFont"/>
    <w:link w:val="CommentText"/>
    <w:uiPriority w:val="99"/>
    <w:semiHidden/>
    <w:rsid w:val="003F1A0D"/>
    <w:rPr>
      <w:sz w:val="24"/>
      <w:szCs w:val="24"/>
    </w:rPr>
  </w:style>
  <w:style w:type="paragraph" w:styleId="CommentSubject">
    <w:name w:val="annotation subject"/>
    <w:basedOn w:val="CommentText"/>
    <w:next w:val="CommentText"/>
    <w:link w:val="CommentSubjectChar"/>
    <w:uiPriority w:val="99"/>
    <w:semiHidden/>
    <w:unhideWhenUsed/>
    <w:rsid w:val="003F1A0D"/>
    <w:rPr>
      <w:b/>
      <w:bCs/>
      <w:sz w:val="20"/>
      <w:szCs w:val="20"/>
    </w:rPr>
  </w:style>
  <w:style w:type="character" w:customStyle="1" w:styleId="CommentSubjectChar">
    <w:name w:val="Comment Subject Char"/>
    <w:basedOn w:val="CommentTextChar"/>
    <w:link w:val="CommentSubject"/>
    <w:uiPriority w:val="99"/>
    <w:semiHidden/>
    <w:rsid w:val="003F1A0D"/>
    <w:rPr>
      <w:b/>
      <w:bCs/>
      <w:sz w:val="20"/>
      <w:szCs w:val="20"/>
    </w:rPr>
  </w:style>
  <w:style w:type="paragraph" w:styleId="Revision">
    <w:name w:val="Revision"/>
    <w:hidden/>
    <w:uiPriority w:val="99"/>
    <w:semiHidden/>
    <w:rsid w:val="00E5520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ustainability@berkeley.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stainability@berkeley.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toll@berkeley.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p.edu/initiatives/carbon-neutrality-initiative.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STOLL</dc:creator>
  <cp:lastModifiedBy>Kira STOLL</cp:lastModifiedBy>
  <cp:revision>2</cp:revision>
  <dcterms:created xsi:type="dcterms:W3CDTF">2015-08-24T19:55:00Z</dcterms:created>
  <dcterms:modified xsi:type="dcterms:W3CDTF">2015-08-24T19:55:00Z</dcterms:modified>
</cp:coreProperties>
</file>